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59" w:rsidRDefault="00431AA1" w:rsidP="000F7A34">
      <w:pPr>
        <w:pStyle w:val="Ttulo1"/>
        <w:spacing w:line="240" w:lineRule="auto"/>
        <w:rPr>
          <w:rFonts w:ascii="Calibri" w:hAnsi="Calibri"/>
          <w:szCs w:val="28"/>
          <w:lang w:val="pt-PT"/>
        </w:rPr>
      </w:pPr>
      <w:r w:rsidRPr="006B1609">
        <w:rPr>
          <w:rFonts w:ascii="Calibri" w:hAnsi="Calibri"/>
          <w:szCs w:val="28"/>
          <w:lang w:val="pt-PT"/>
        </w:rPr>
        <w:t>Instruções para os Autores par</w:t>
      </w:r>
      <w:r w:rsidR="009B257C" w:rsidRPr="006B1609">
        <w:rPr>
          <w:rFonts w:ascii="Calibri" w:hAnsi="Calibri"/>
          <w:szCs w:val="28"/>
          <w:lang w:val="pt-PT"/>
        </w:rPr>
        <w:t xml:space="preserve">a preparação de artigos para o </w:t>
      </w:r>
      <w:r w:rsidR="002446B3">
        <w:rPr>
          <w:rFonts w:ascii="Calibri" w:hAnsi="Calibri"/>
          <w:szCs w:val="28"/>
          <w:lang w:val="pt-PT"/>
        </w:rPr>
        <w:t>webQDA Meeting2017</w:t>
      </w:r>
    </w:p>
    <w:p w:rsidR="00CB2306" w:rsidRPr="00265D5D" w:rsidRDefault="00EB102E" w:rsidP="0070520C">
      <w:pPr>
        <w:pStyle w:val="author"/>
        <w:spacing w:after="0"/>
        <w:rPr>
          <w:rFonts w:ascii="Calibri" w:hAnsi="Calibri"/>
          <w:lang w:val="pt-PT"/>
        </w:rPr>
      </w:pPr>
      <w:r w:rsidRPr="00265D5D">
        <w:rPr>
          <w:rFonts w:ascii="Calibri" w:hAnsi="Calibri"/>
          <w:lang w:val="pt-PT"/>
        </w:rPr>
        <w:t>Artur Fonseca</w:t>
      </w:r>
      <w:r w:rsidR="009B1D59" w:rsidRPr="00265D5D">
        <w:rPr>
          <w:rFonts w:ascii="Calibri" w:hAnsi="Calibri"/>
          <w:position w:val="6"/>
          <w:sz w:val="12"/>
          <w:szCs w:val="12"/>
          <w:lang w:val="pt-PT"/>
        </w:rPr>
        <w:t>1</w:t>
      </w:r>
      <w:r w:rsidR="009B1D59" w:rsidRPr="00265D5D">
        <w:rPr>
          <w:rFonts w:ascii="Calibri" w:hAnsi="Calibri"/>
          <w:lang w:val="pt-PT"/>
        </w:rPr>
        <w:t xml:space="preserve">, </w:t>
      </w:r>
      <w:r w:rsidRPr="00265D5D">
        <w:rPr>
          <w:rFonts w:ascii="Calibri" w:hAnsi="Calibri"/>
          <w:lang w:val="pt-PT"/>
        </w:rPr>
        <w:t>Luísa Costa</w:t>
      </w:r>
      <w:r w:rsidRPr="00265D5D">
        <w:rPr>
          <w:rFonts w:ascii="Calibri" w:hAnsi="Calibri"/>
          <w:vertAlign w:val="superscript"/>
          <w:lang w:val="pt-PT"/>
        </w:rPr>
        <w:t>2</w:t>
      </w:r>
      <w:r w:rsidR="009B1D59" w:rsidRPr="00265D5D">
        <w:rPr>
          <w:rFonts w:ascii="Calibri" w:hAnsi="Calibri"/>
          <w:lang w:val="pt-PT"/>
        </w:rPr>
        <w:t>,</w:t>
      </w:r>
      <w:r w:rsidR="00C16F71" w:rsidRPr="00265D5D">
        <w:rPr>
          <w:rFonts w:ascii="Calibri" w:hAnsi="Calibri"/>
          <w:lang w:val="pt-PT"/>
        </w:rPr>
        <w:t xml:space="preserve"> </w:t>
      </w:r>
      <w:r w:rsidR="00CB2306" w:rsidRPr="00265D5D">
        <w:rPr>
          <w:rFonts w:ascii="Calibri" w:hAnsi="Calibri"/>
          <w:lang w:val="pt-PT"/>
        </w:rPr>
        <w:t xml:space="preserve">Ursula </w:t>
      </w:r>
      <w:r w:rsidRPr="00265D5D">
        <w:rPr>
          <w:rFonts w:ascii="Calibri" w:hAnsi="Calibri"/>
          <w:lang w:val="pt-PT"/>
        </w:rPr>
        <w:t>Oliveira</w:t>
      </w:r>
      <w:r w:rsidRPr="00265D5D">
        <w:rPr>
          <w:rFonts w:ascii="Calibri" w:hAnsi="Calibri"/>
          <w:vertAlign w:val="superscript"/>
          <w:lang w:val="pt-PT"/>
        </w:rPr>
        <w:t>2</w:t>
      </w:r>
      <w:r w:rsidR="00CB2306" w:rsidRPr="00265D5D">
        <w:rPr>
          <w:rFonts w:ascii="Calibri" w:hAnsi="Calibri"/>
          <w:lang w:val="pt-PT"/>
        </w:rPr>
        <w:t xml:space="preserve"> </w:t>
      </w:r>
    </w:p>
    <w:p w:rsidR="000E4EF4" w:rsidRPr="00265D5D" w:rsidRDefault="000E4EF4" w:rsidP="000E4EF4">
      <w:pPr>
        <w:pStyle w:val="authorinfo"/>
        <w:rPr>
          <w:rFonts w:ascii="Calibri" w:hAnsi="Calibri"/>
          <w:lang w:val="pt-PT"/>
        </w:rPr>
      </w:pPr>
    </w:p>
    <w:p w:rsidR="009B1D59" w:rsidRPr="00DA6388" w:rsidRDefault="009B1D59" w:rsidP="009B1D59">
      <w:pPr>
        <w:pStyle w:val="authorinfo"/>
        <w:rPr>
          <w:rFonts w:ascii="Calibri" w:hAnsi="Calibri"/>
          <w:lang w:val="pt-PT"/>
        </w:rPr>
      </w:pPr>
      <w:r w:rsidRPr="00DA6388">
        <w:rPr>
          <w:rFonts w:ascii="Calibri" w:hAnsi="Calibri"/>
          <w:position w:val="6"/>
          <w:sz w:val="11"/>
          <w:szCs w:val="11"/>
          <w:lang w:val="pt-PT"/>
        </w:rPr>
        <w:t>1</w:t>
      </w:r>
      <w:r w:rsidRPr="00DA6388">
        <w:rPr>
          <w:rFonts w:ascii="Calibri" w:hAnsi="Calibri"/>
          <w:lang w:val="pt-PT"/>
        </w:rPr>
        <w:t xml:space="preserve"> </w:t>
      </w:r>
      <w:r w:rsidR="00D53BF6" w:rsidRPr="00DA6388">
        <w:rPr>
          <w:rFonts w:ascii="Calibri" w:hAnsi="Calibri"/>
          <w:lang w:val="pt-PT"/>
        </w:rPr>
        <w:t>Departament</w:t>
      </w:r>
      <w:r w:rsidR="00DA6388" w:rsidRPr="00DA6388">
        <w:rPr>
          <w:rFonts w:ascii="Calibri" w:hAnsi="Calibri"/>
          <w:lang w:val="pt-PT"/>
        </w:rPr>
        <w:t>o</w:t>
      </w:r>
      <w:r w:rsidR="00D53BF6" w:rsidRPr="00DA6388">
        <w:rPr>
          <w:rFonts w:ascii="Calibri" w:hAnsi="Calibri"/>
          <w:lang w:val="pt-PT"/>
        </w:rPr>
        <w:t xml:space="preserve"> </w:t>
      </w:r>
      <w:r w:rsidR="002446B3">
        <w:rPr>
          <w:rFonts w:ascii="Calibri" w:hAnsi="Calibri"/>
          <w:lang w:val="pt-PT"/>
        </w:rPr>
        <w:t>de Saúde Coletiva,</w:t>
      </w:r>
      <w:r w:rsidR="00DA6388" w:rsidRPr="00DA6388">
        <w:rPr>
          <w:rFonts w:ascii="Calibri" w:hAnsi="Calibri"/>
          <w:lang w:val="pt-PT"/>
        </w:rPr>
        <w:t xml:space="preserve"> Universidade</w:t>
      </w:r>
      <w:r w:rsidR="00D53BF6" w:rsidRPr="00DA6388">
        <w:rPr>
          <w:rFonts w:ascii="Calibri" w:hAnsi="Calibri"/>
          <w:lang w:val="pt-PT"/>
        </w:rPr>
        <w:t xml:space="preserve"> </w:t>
      </w:r>
      <w:r w:rsidR="002446B3">
        <w:rPr>
          <w:rFonts w:ascii="Calibri" w:hAnsi="Calibri"/>
          <w:lang w:val="pt-PT"/>
        </w:rPr>
        <w:t>de Fortaleza</w:t>
      </w:r>
      <w:r w:rsidRPr="00DA6388">
        <w:rPr>
          <w:rFonts w:ascii="Calibri" w:hAnsi="Calibri"/>
          <w:lang w:val="pt-PT"/>
        </w:rPr>
        <w:t xml:space="preserve">, </w:t>
      </w:r>
      <w:r w:rsidR="002446B3">
        <w:rPr>
          <w:rFonts w:ascii="Calibri" w:hAnsi="Calibri"/>
          <w:lang w:val="pt-PT"/>
        </w:rPr>
        <w:t>Brasil</w:t>
      </w:r>
      <w:r w:rsidR="00D53BF6" w:rsidRPr="00DA6388">
        <w:rPr>
          <w:rFonts w:ascii="Calibri" w:hAnsi="Calibri"/>
          <w:lang w:val="pt-PT"/>
        </w:rPr>
        <w:t xml:space="preserve">. </w:t>
      </w:r>
      <w:r w:rsidR="00EB102E">
        <w:rPr>
          <w:rFonts w:ascii="Calibri" w:hAnsi="Calibri"/>
          <w:lang w:val="pt-PT"/>
        </w:rPr>
        <w:t>xxxxx@gmail.com</w:t>
      </w:r>
    </w:p>
    <w:p w:rsidR="00D53BF6" w:rsidRPr="00DA6388" w:rsidRDefault="00D53BF6" w:rsidP="00D53BF6">
      <w:pPr>
        <w:pStyle w:val="email"/>
        <w:rPr>
          <w:rFonts w:ascii="Calibri" w:hAnsi="Calibri"/>
          <w:lang w:val="pt-PT"/>
        </w:rPr>
      </w:pPr>
      <w:r w:rsidRPr="00DA6388">
        <w:rPr>
          <w:rFonts w:ascii="Calibri" w:hAnsi="Calibri"/>
          <w:position w:val="6"/>
          <w:sz w:val="11"/>
          <w:szCs w:val="11"/>
          <w:lang w:val="pt-PT"/>
        </w:rPr>
        <w:t>2</w:t>
      </w:r>
      <w:r w:rsidRPr="00DA6388">
        <w:rPr>
          <w:rFonts w:ascii="Calibri" w:hAnsi="Calibri"/>
          <w:lang w:val="pt-PT"/>
        </w:rPr>
        <w:t xml:space="preserve"> </w:t>
      </w:r>
      <w:r w:rsidR="00DA6388" w:rsidRPr="00DA6388">
        <w:rPr>
          <w:rFonts w:ascii="Calibri" w:hAnsi="Calibri"/>
          <w:lang w:val="pt-PT"/>
        </w:rPr>
        <w:t>Departamento de Educação</w:t>
      </w:r>
      <w:r w:rsidR="002446B3">
        <w:rPr>
          <w:rFonts w:ascii="Calibri" w:hAnsi="Calibri"/>
          <w:lang w:val="pt-PT"/>
        </w:rPr>
        <w:t xml:space="preserve"> e Psicologia,</w:t>
      </w:r>
      <w:r w:rsidR="00DA6388" w:rsidRPr="00DA6388">
        <w:rPr>
          <w:rFonts w:ascii="Calibri" w:hAnsi="Calibri"/>
          <w:lang w:val="pt-PT"/>
        </w:rPr>
        <w:t xml:space="preserve"> Universidade de </w:t>
      </w:r>
      <w:r w:rsidR="002446B3">
        <w:rPr>
          <w:rFonts w:ascii="Calibri" w:hAnsi="Calibri"/>
          <w:lang w:val="pt-PT"/>
        </w:rPr>
        <w:t>Aveiro</w:t>
      </w:r>
      <w:r w:rsidRPr="00DA6388">
        <w:rPr>
          <w:rFonts w:ascii="Calibri" w:hAnsi="Calibri"/>
          <w:lang w:val="pt-PT"/>
        </w:rPr>
        <w:t xml:space="preserve">, </w:t>
      </w:r>
      <w:r w:rsidR="00DA6388" w:rsidRPr="00DA6388">
        <w:rPr>
          <w:rFonts w:ascii="Calibri" w:hAnsi="Calibri"/>
          <w:lang w:val="pt-PT"/>
        </w:rPr>
        <w:t>Bras</w:t>
      </w:r>
      <w:r w:rsidRPr="00DA6388">
        <w:rPr>
          <w:rFonts w:ascii="Calibri" w:hAnsi="Calibri"/>
          <w:lang w:val="pt-PT"/>
        </w:rPr>
        <w:t>il. hofmann@gmail.com; apfe</w:t>
      </w:r>
      <w:r w:rsidR="00EB102E">
        <w:rPr>
          <w:rFonts w:ascii="Calibri" w:hAnsi="Calibri"/>
          <w:lang w:val="pt-PT"/>
        </w:rPr>
        <w:t>l@gmail.com</w:t>
      </w:r>
    </w:p>
    <w:p w:rsidR="009B1D59" w:rsidRPr="00DA6388" w:rsidRDefault="00D53BF6" w:rsidP="003D1448">
      <w:pPr>
        <w:pStyle w:val="email"/>
        <w:rPr>
          <w:rFonts w:ascii="Calibri" w:hAnsi="Calibri"/>
          <w:lang w:val="pt-PT"/>
        </w:rPr>
      </w:pPr>
      <w:r w:rsidRPr="00DA6388">
        <w:rPr>
          <w:rFonts w:ascii="Calibri" w:hAnsi="Calibri"/>
          <w:position w:val="6"/>
          <w:sz w:val="11"/>
          <w:szCs w:val="11"/>
          <w:lang w:val="pt-PT"/>
        </w:rPr>
        <w:t>3</w:t>
      </w:r>
      <w:r w:rsidRPr="00DA6388">
        <w:rPr>
          <w:rFonts w:ascii="Calibri" w:hAnsi="Calibri"/>
          <w:lang w:val="pt-PT"/>
        </w:rPr>
        <w:t xml:space="preserve"> </w:t>
      </w:r>
      <w:r w:rsidR="00DA6388" w:rsidRPr="00DA6388">
        <w:rPr>
          <w:rFonts w:ascii="Calibri" w:hAnsi="Calibri"/>
          <w:lang w:val="pt-PT"/>
        </w:rPr>
        <w:t>Instituição ... dos aut</w:t>
      </w:r>
      <w:r w:rsidR="008E5FFE" w:rsidRPr="00DA6388">
        <w:rPr>
          <w:rFonts w:ascii="Calibri" w:hAnsi="Calibri"/>
          <w:lang w:val="pt-PT"/>
        </w:rPr>
        <w:t>or</w:t>
      </w:r>
      <w:r w:rsidR="00DA6388" w:rsidRPr="00DA6388">
        <w:rPr>
          <w:rFonts w:ascii="Calibri" w:hAnsi="Calibri"/>
          <w:lang w:val="pt-PT"/>
        </w:rPr>
        <w:t>e</w:t>
      </w:r>
      <w:r w:rsidR="008E5FFE" w:rsidRPr="00DA6388">
        <w:rPr>
          <w:rFonts w:ascii="Calibri" w:hAnsi="Calibri"/>
          <w:lang w:val="pt-PT"/>
        </w:rPr>
        <w:t>s 3</w:t>
      </w:r>
      <w:r w:rsidRPr="00DA6388">
        <w:rPr>
          <w:rFonts w:ascii="Calibri" w:hAnsi="Calibri"/>
          <w:lang w:val="pt-PT"/>
        </w:rPr>
        <w:t xml:space="preserve"> ...</w:t>
      </w:r>
      <w:r w:rsidR="008E5FFE" w:rsidRPr="00DA6388">
        <w:rPr>
          <w:rFonts w:ascii="Calibri" w:hAnsi="Calibri"/>
          <w:lang w:val="pt-PT"/>
        </w:rPr>
        <w:t xml:space="preserve"> etc.</w:t>
      </w:r>
    </w:p>
    <w:p w:rsidR="009B257C" w:rsidRPr="00C45955" w:rsidRDefault="009B257C" w:rsidP="009B257C">
      <w:pPr>
        <w:pStyle w:val="abstract"/>
        <w:rPr>
          <w:rFonts w:ascii="Calibri" w:hAnsi="Calibri"/>
          <w:szCs w:val="18"/>
          <w:lang w:val="pt-PT"/>
        </w:rPr>
      </w:pPr>
      <w:r w:rsidRPr="00C45955">
        <w:rPr>
          <w:rFonts w:ascii="Calibri" w:hAnsi="Calibri"/>
          <w:b/>
          <w:szCs w:val="18"/>
          <w:lang w:val="pt-PT"/>
        </w:rPr>
        <w:t>Resumo.</w:t>
      </w:r>
      <w:r w:rsidRPr="00C45955">
        <w:rPr>
          <w:rFonts w:ascii="Calibri" w:hAnsi="Calibri"/>
          <w:szCs w:val="18"/>
          <w:lang w:val="pt-PT"/>
        </w:rPr>
        <w:t xml:space="preserve"> O resumo deve sintetizar o conteúdo do artigo e conter pelo menos 70</w:t>
      </w:r>
      <w:r w:rsidR="00431AA1" w:rsidRPr="00C45955">
        <w:rPr>
          <w:rFonts w:ascii="Calibri" w:hAnsi="Calibri"/>
          <w:szCs w:val="18"/>
          <w:lang w:val="pt-PT"/>
        </w:rPr>
        <w:t xml:space="preserve"> e no máximo 150 palavras. </w:t>
      </w:r>
      <w:r w:rsidR="00C45955" w:rsidRPr="00C45955">
        <w:rPr>
          <w:rFonts w:ascii="Calibri" w:hAnsi="Calibri"/>
          <w:szCs w:val="18"/>
          <w:lang w:val="pt-PT"/>
        </w:rPr>
        <w:t xml:space="preserve">O </w:t>
      </w:r>
      <w:r w:rsidR="00431AA1" w:rsidRPr="00C45955">
        <w:rPr>
          <w:rFonts w:ascii="Calibri" w:hAnsi="Calibri"/>
          <w:szCs w:val="18"/>
          <w:lang w:val="pt-PT"/>
        </w:rPr>
        <w:t>corpo</w:t>
      </w:r>
      <w:r w:rsidR="00C45955" w:rsidRPr="00C45955">
        <w:rPr>
          <w:rFonts w:ascii="Calibri" w:hAnsi="Calibri"/>
          <w:szCs w:val="18"/>
          <w:lang w:val="pt-PT"/>
        </w:rPr>
        <w:t xml:space="preserve"> d</w:t>
      </w:r>
      <w:r w:rsidR="00E21DC9">
        <w:rPr>
          <w:rFonts w:ascii="Calibri" w:hAnsi="Calibri"/>
          <w:szCs w:val="18"/>
          <w:lang w:val="pt-PT"/>
        </w:rPr>
        <w:t>a</w:t>
      </w:r>
      <w:r w:rsidR="00C45955" w:rsidRPr="00C45955">
        <w:rPr>
          <w:rFonts w:ascii="Calibri" w:hAnsi="Calibri"/>
          <w:szCs w:val="18"/>
          <w:lang w:val="pt-PT"/>
        </w:rPr>
        <w:t xml:space="preserve"> fonte deve ter </w:t>
      </w:r>
      <w:r w:rsidR="00F27803">
        <w:rPr>
          <w:rFonts w:ascii="Calibri" w:hAnsi="Calibri"/>
          <w:szCs w:val="18"/>
          <w:lang w:val="pt-PT"/>
        </w:rPr>
        <w:t>9</w:t>
      </w:r>
      <w:r w:rsidRPr="00C45955">
        <w:rPr>
          <w:rFonts w:ascii="Calibri" w:hAnsi="Calibri"/>
          <w:szCs w:val="18"/>
          <w:lang w:val="pt-PT"/>
        </w:rPr>
        <w:t xml:space="preserve"> pontos e deve ser inserid</w:t>
      </w:r>
      <w:r w:rsidR="00431AA1" w:rsidRPr="00C45955">
        <w:rPr>
          <w:rFonts w:ascii="Calibri" w:hAnsi="Calibri"/>
          <w:szCs w:val="18"/>
          <w:lang w:val="pt-PT"/>
        </w:rPr>
        <w:t>o a</w:t>
      </w:r>
      <w:r w:rsidRPr="00C45955">
        <w:rPr>
          <w:rFonts w:ascii="Calibri" w:hAnsi="Calibri"/>
          <w:szCs w:val="18"/>
          <w:lang w:val="pt-PT"/>
        </w:rPr>
        <w:t xml:space="preserve"> 1,0 cm da margem direita e esquerda</w:t>
      </w:r>
      <w:r w:rsidR="00431AA1" w:rsidRPr="00C45955">
        <w:rPr>
          <w:rFonts w:ascii="Calibri" w:hAnsi="Calibri"/>
          <w:szCs w:val="18"/>
          <w:lang w:val="pt-PT"/>
        </w:rPr>
        <w:t xml:space="preserve"> do corpo principal to texto</w:t>
      </w:r>
      <w:r w:rsidRPr="00C45955">
        <w:rPr>
          <w:rFonts w:ascii="Calibri" w:hAnsi="Calibri"/>
          <w:szCs w:val="18"/>
          <w:lang w:val="pt-PT"/>
        </w:rPr>
        <w:t xml:space="preserve">. Deve haver duas linhas em branco (10 pontos) antes e depois do resumo. Este </w:t>
      </w:r>
      <w:r w:rsidR="00431AA1" w:rsidRPr="00C45955">
        <w:rPr>
          <w:rFonts w:ascii="Calibri" w:hAnsi="Calibri"/>
          <w:szCs w:val="18"/>
          <w:lang w:val="pt-PT"/>
        </w:rPr>
        <w:t>modelo</w:t>
      </w:r>
      <w:r w:rsidRPr="00C45955">
        <w:rPr>
          <w:rFonts w:ascii="Calibri" w:hAnsi="Calibri"/>
          <w:szCs w:val="18"/>
          <w:lang w:val="pt-PT"/>
        </w:rPr>
        <w:t xml:space="preserve"> já </w:t>
      </w:r>
      <w:r w:rsidR="00431AA1" w:rsidRPr="00C45955">
        <w:rPr>
          <w:rFonts w:ascii="Calibri" w:hAnsi="Calibri"/>
          <w:szCs w:val="18"/>
          <w:lang w:val="pt-PT"/>
        </w:rPr>
        <w:t>se encontra</w:t>
      </w:r>
      <w:r w:rsidRPr="00C45955">
        <w:rPr>
          <w:rFonts w:ascii="Calibri" w:hAnsi="Calibri"/>
          <w:szCs w:val="18"/>
          <w:lang w:val="pt-PT"/>
        </w:rPr>
        <w:t xml:space="preserve"> no formato exigido. </w:t>
      </w:r>
    </w:p>
    <w:p w:rsidR="009B257C" w:rsidRPr="00C45955" w:rsidRDefault="009B257C" w:rsidP="009B257C">
      <w:pPr>
        <w:pStyle w:val="abstract"/>
        <w:spacing w:before="120"/>
        <w:rPr>
          <w:rFonts w:ascii="Calibri" w:hAnsi="Calibri"/>
          <w:b/>
          <w:szCs w:val="18"/>
          <w:lang w:val="pt-PT"/>
        </w:rPr>
      </w:pPr>
      <w:r w:rsidRPr="00C45955">
        <w:rPr>
          <w:rFonts w:ascii="Calibri" w:hAnsi="Calibri"/>
          <w:b/>
          <w:szCs w:val="18"/>
          <w:lang w:val="pt-PT"/>
        </w:rPr>
        <w:t xml:space="preserve">Palavras-chave: </w:t>
      </w:r>
      <w:r w:rsidRPr="00C45955">
        <w:rPr>
          <w:rFonts w:ascii="Calibri" w:hAnsi="Calibri"/>
          <w:szCs w:val="18"/>
          <w:lang w:val="pt-PT"/>
        </w:rPr>
        <w:t>Gostaríamos de incentivá-lo a criar uma lista de palavras-chave nesta secção</w:t>
      </w:r>
      <w:r w:rsidR="00EA48B1">
        <w:rPr>
          <w:rFonts w:ascii="Calibri" w:hAnsi="Calibri"/>
          <w:szCs w:val="18"/>
          <w:lang w:val="pt-PT"/>
        </w:rPr>
        <w:t xml:space="preserve">, separadas por ponto-e-vígula (;), até ao máximo de </w:t>
      </w:r>
      <w:r w:rsidR="002446B3">
        <w:rPr>
          <w:rFonts w:ascii="Calibri" w:hAnsi="Calibri"/>
          <w:szCs w:val="18"/>
          <w:lang w:val="pt-PT"/>
        </w:rPr>
        <w:t>3</w:t>
      </w:r>
      <w:r w:rsidRPr="00C45955">
        <w:rPr>
          <w:rFonts w:ascii="Calibri" w:hAnsi="Calibri"/>
          <w:szCs w:val="18"/>
          <w:lang w:val="pt-PT"/>
        </w:rPr>
        <w:t>.</w:t>
      </w:r>
    </w:p>
    <w:p w:rsidR="009B1D59" w:rsidRPr="00431AA1" w:rsidRDefault="00D806AF" w:rsidP="00381B21">
      <w:pPr>
        <w:pStyle w:val="heading10"/>
        <w:spacing w:before="240" w:after="240"/>
        <w:outlineLvl w:val="0"/>
        <w:rPr>
          <w:rFonts w:ascii="Calibri" w:hAnsi="Calibri"/>
          <w:lang w:val="pt-PT"/>
        </w:rPr>
      </w:pPr>
      <w:r w:rsidRPr="00431AA1">
        <w:rPr>
          <w:rFonts w:ascii="Calibri" w:hAnsi="Calibri"/>
          <w:lang w:val="pt-PT"/>
        </w:rPr>
        <w:t>1 Introdução</w:t>
      </w:r>
    </w:p>
    <w:p w:rsidR="00BA3B5E" w:rsidRPr="00265D5D" w:rsidRDefault="00BA3B5E" w:rsidP="00D806AF">
      <w:pPr>
        <w:ind w:firstLine="0"/>
        <w:rPr>
          <w:rFonts w:ascii="Calibri" w:hAnsi="Calibri"/>
          <w:sz w:val="22"/>
          <w:szCs w:val="22"/>
          <w:lang w:val="pt-PT"/>
        </w:rPr>
      </w:pPr>
      <w:r w:rsidRPr="00265D5D">
        <w:rPr>
          <w:rFonts w:ascii="Calibri" w:hAnsi="Calibri"/>
          <w:sz w:val="22"/>
          <w:szCs w:val="22"/>
          <w:lang w:val="pt-PT"/>
        </w:rPr>
        <w:t>Sendo</w:t>
      </w:r>
      <w:r w:rsidR="002446B3" w:rsidRPr="00265D5D">
        <w:rPr>
          <w:rFonts w:ascii="Calibri" w:hAnsi="Calibri"/>
          <w:sz w:val="22"/>
          <w:szCs w:val="22"/>
          <w:lang w:val="pt-PT"/>
        </w:rPr>
        <w:t xml:space="preserve"> uma iniciativa sobre Investigação Qualitativa</w:t>
      </w:r>
      <w:r w:rsidR="00265D5D" w:rsidRPr="00265D5D">
        <w:rPr>
          <w:rFonts w:ascii="Calibri" w:hAnsi="Calibri"/>
          <w:sz w:val="22"/>
          <w:szCs w:val="22"/>
          <w:lang w:val="pt-PT"/>
        </w:rPr>
        <w:t>,</w:t>
      </w:r>
      <w:r w:rsidR="00381B21" w:rsidRPr="00265D5D">
        <w:rPr>
          <w:rFonts w:ascii="Calibri" w:hAnsi="Calibri"/>
          <w:sz w:val="22"/>
          <w:szCs w:val="22"/>
          <w:lang w:val="pt-PT"/>
        </w:rPr>
        <w:t xml:space="preserve"> a proposta de</w:t>
      </w:r>
      <w:r w:rsidR="002446B3" w:rsidRPr="00265D5D">
        <w:rPr>
          <w:rFonts w:ascii="Calibri" w:hAnsi="Calibri"/>
          <w:sz w:val="22"/>
          <w:szCs w:val="22"/>
          <w:lang w:val="pt-PT"/>
        </w:rPr>
        <w:t xml:space="preserve"> artigo deve ter enfoque na metodologia. Este enfoque deve analisar as relações entre as questões de investigação, teorias e resultados</w:t>
      </w:r>
      <w:r w:rsidR="00381B21" w:rsidRPr="00265D5D">
        <w:rPr>
          <w:rFonts w:ascii="Calibri" w:hAnsi="Calibri"/>
          <w:sz w:val="22"/>
          <w:szCs w:val="22"/>
          <w:lang w:val="pt-PT"/>
        </w:rPr>
        <w:t xml:space="preserve"> (caso já existam)</w:t>
      </w:r>
      <w:r w:rsidR="002446B3" w:rsidRPr="00265D5D">
        <w:rPr>
          <w:rFonts w:ascii="Calibri" w:hAnsi="Calibri"/>
          <w:sz w:val="22"/>
          <w:szCs w:val="22"/>
          <w:lang w:val="pt-PT"/>
        </w:rPr>
        <w:t xml:space="preserve"> com a metodologia utilizada</w:t>
      </w:r>
      <w:r w:rsidR="00EB102E" w:rsidRPr="00265D5D">
        <w:rPr>
          <w:rFonts w:ascii="Calibri" w:hAnsi="Calibri"/>
          <w:sz w:val="22"/>
          <w:szCs w:val="22"/>
          <w:lang w:val="pt-PT"/>
        </w:rPr>
        <w:t>/proposta</w:t>
      </w:r>
      <w:r w:rsidR="002446B3" w:rsidRPr="00265D5D">
        <w:rPr>
          <w:rFonts w:ascii="Calibri" w:hAnsi="Calibri"/>
          <w:sz w:val="22"/>
          <w:szCs w:val="22"/>
          <w:lang w:val="pt-PT"/>
        </w:rPr>
        <w:t>. As conclusões devem refletir a importância da metodologia utilizada</w:t>
      </w:r>
      <w:r w:rsidR="00EB102E" w:rsidRPr="00265D5D">
        <w:rPr>
          <w:rFonts w:ascii="Calibri" w:hAnsi="Calibri"/>
          <w:sz w:val="22"/>
          <w:szCs w:val="22"/>
          <w:lang w:val="pt-PT"/>
        </w:rPr>
        <w:t>/proposta</w:t>
      </w:r>
      <w:r w:rsidR="002446B3" w:rsidRPr="00265D5D">
        <w:rPr>
          <w:rFonts w:ascii="Calibri" w:hAnsi="Calibri"/>
          <w:sz w:val="22"/>
          <w:szCs w:val="22"/>
          <w:lang w:val="pt-PT"/>
        </w:rPr>
        <w:t xml:space="preserve"> com base nos resultados do trabalho</w:t>
      </w:r>
      <w:r w:rsidR="00EB102E" w:rsidRPr="00265D5D">
        <w:rPr>
          <w:rFonts w:ascii="Calibri" w:hAnsi="Calibri"/>
          <w:sz w:val="22"/>
          <w:szCs w:val="22"/>
          <w:lang w:val="pt-PT"/>
        </w:rPr>
        <w:t xml:space="preserve"> aferidos (ou que se pretende aferir)</w:t>
      </w:r>
      <w:r w:rsidR="002446B3" w:rsidRPr="00265D5D">
        <w:rPr>
          <w:rFonts w:ascii="Calibri" w:hAnsi="Calibri"/>
          <w:sz w:val="22"/>
          <w:szCs w:val="22"/>
          <w:lang w:val="pt-PT"/>
        </w:rPr>
        <w:t xml:space="preserve"> e na </w:t>
      </w:r>
      <w:r w:rsidRPr="00265D5D">
        <w:rPr>
          <w:rFonts w:ascii="Calibri" w:hAnsi="Calibri"/>
          <w:sz w:val="22"/>
          <w:szCs w:val="22"/>
          <w:lang w:val="pt-PT"/>
        </w:rPr>
        <w:t>fundamentação teórica atualizada e articulada com o tema ou objetivos do estudo</w:t>
      </w:r>
      <w:r w:rsidR="002446B3" w:rsidRPr="00265D5D">
        <w:rPr>
          <w:rFonts w:ascii="Calibri" w:hAnsi="Calibri"/>
          <w:sz w:val="22"/>
          <w:szCs w:val="22"/>
          <w:lang w:val="pt-PT"/>
        </w:rPr>
        <w:t xml:space="preserve">. </w:t>
      </w:r>
      <w:r w:rsidR="00D806AF" w:rsidRPr="00265D5D">
        <w:rPr>
          <w:rFonts w:ascii="Calibri" w:hAnsi="Calibri"/>
          <w:sz w:val="22"/>
          <w:szCs w:val="22"/>
          <w:lang w:val="pt-PT"/>
        </w:rPr>
        <w:t xml:space="preserve">Este ficheiro de instruções para os utilizadores de Word pode ser usado como um modelo. </w:t>
      </w:r>
    </w:p>
    <w:p w:rsidR="00D806AF" w:rsidRDefault="00D806AF" w:rsidP="00D806AF">
      <w:pPr>
        <w:ind w:firstLine="0"/>
        <w:rPr>
          <w:rFonts w:ascii="Calibri" w:hAnsi="Calibri"/>
          <w:sz w:val="22"/>
          <w:szCs w:val="22"/>
          <w:lang w:val="pt-PT"/>
        </w:rPr>
      </w:pPr>
      <w:r w:rsidRPr="00265D5D">
        <w:rPr>
          <w:rFonts w:ascii="Calibri" w:hAnsi="Calibri"/>
          <w:sz w:val="22"/>
          <w:szCs w:val="22"/>
          <w:lang w:val="pt-PT"/>
        </w:rPr>
        <w:t>Por favor, envie os ficheiros Word finais</w:t>
      </w:r>
      <w:r w:rsidR="00BA3B5E" w:rsidRPr="00265D5D">
        <w:rPr>
          <w:rFonts w:ascii="Calibri" w:hAnsi="Calibri"/>
          <w:sz w:val="22"/>
          <w:szCs w:val="22"/>
          <w:lang w:val="pt-PT"/>
        </w:rPr>
        <w:t xml:space="preserve"> e revistos do seu texto para </w:t>
      </w:r>
      <w:hyperlink r:id="rId8" w:history="1">
        <w:r w:rsidR="00BA3B5E" w:rsidRPr="00265D5D">
          <w:rPr>
            <w:rStyle w:val="Hyperlink"/>
            <w:rFonts w:ascii="Calibri" w:hAnsi="Calibri"/>
            <w:sz w:val="22"/>
            <w:szCs w:val="22"/>
            <w:lang w:val="pt-PT"/>
          </w:rPr>
          <w:t>info@webqda.net</w:t>
        </w:r>
      </w:hyperlink>
      <w:r w:rsidR="00BA3B5E" w:rsidRPr="00265D5D">
        <w:rPr>
          <w:rFonts w:ascii="Calibri" w:hAnsi="Calibri"/>
          <w:sz w:val="22"/>
          <w:szCs w:val="22"/>
          <w:lang w:val="pt-PT"/>
        </w:rPr>
        <w:t xml:space="preserve"> indicando no assunto o seguinte texto “webQDA Meeting2017 – Proposta de Artigo”</w:t>
      </w:r>
      <w:r w:rsidR="00381B21" w:rsidRPr="00265D5D">
        <w:rPr>
          <w:rFonts w:ascii="Calibri" w:hAnsi="Calibri"/>
          <w:sz w:val="22"/>
          <w:szCs w:val="22"/>
          <w:lang w:val="pt-PT"/>
        </w:rPr>
        <w:t xml:space="preserve">. A primeira versão não deve conter mais do que 3 páginas. A versão final deve </w:t>
      </w:r>
      <w:r w:rsidR="00BA3B5E" w:rsidRPr="00265D5D">
        <w:rPr>
          <w:rFonts w:ascii="Calibri" w:hAnsi="Calibri"/>
          <w:sz w:val="22"/>
          <w:szCs w:val="22"/>
          <w:lang w:val="pt-PT"/>
        </w:rPr>
        <w:t>ter</w:t>
      </w:r>
      <w:r w:rsidR="00381B21" w:rsidRPr="00265D5D">
        <w:rPr>
          <w:rFonts w:ascii="Calibri" w:hAnsi="Calibri"/>
          <w:sz w:val="22"/>
          <w:szCs w:val="22"/>
          <w:lang w:val="pt-PT"/>
        </w:rPr>
        <w:t xml:space="preserve"> entre 4 e 6 páginas.</w:t>
      </w:r>
    </w:p>
    <w:p w:rsidR="009B1D59" w:rsidRPr="00431AA1" w:rsidRDefault="007131A7" w:rsidP="00381B21">
      <w:pPr>
        <w:pStyle w:val="heading10"/>
        <w:spacing w:before="240" w:after="240"/>
        <w:outlineLvl w:val="0"/>
        <w:rPr>
          <w:rFonts w:ascii="Calibri" w:hAnsi="Calibri"/>
          <w:lang w:val="pt-PT"/>
        </w:rPr>
      </w:pPr>
      <w:r w:rsidRPr="00431AA1">
        <w:rPr>
          <w:rFonts w:ascii="Calibri" w:hAnsi="Calibri"/>
          <w:lang w:val="pt-PT"/>
        </w:rPr>
        <w:t>2</w:t>
      </w:r>
      <w:r w:rsidR="00D806AF" w:rsidRPr="00431AA1">
        <w:rPr>
          <w:rFonts w:ascii="Calibri" w:hAnsi="Calibri"/>
          <w:lang w:val="pt-PT"/>
        </w:rPr>
        <w:t xml:space="preserve"> Preparação do texto</w:t>
      </w:r>
    </w:p>
    <w:p w:rsidR="00657488" w:rsidRPr="00431AA1" w:rsidRDefault="00D806AF" w:rsidP="00657488">
      <w:pPr>
        <w:pStyle w:val="p1a"/>
        <w:rPr>
          <w:rFonts w:ascii="Calibri" w:hAnsi="Calibri"/>
          <w:sz w:val="22"/>
          <w:szCs w:val="22"/>
          <w:lang w:val="pt-PT"/>
        </w:rPr>
      </w:pPr>
      <w:r w:rsidRPr="00431AA1">
        <w:rPr>
          <w:rFonts w:ascii="Calibri" w:hAnsi="Calibri"/>
          <w:sz w:val="22"/>
          <w:szCs w:val="22"/>
          <w:lang w:val="pt-PT"/>
        </w:rPr>
        <w:t>A área de impressão é de 160 mm × 229 mm. O texto deve ser justificado para ocupar a largura da linha completa, de</w:t>
      </w:r>
      <w:r w:rsidR="004D2924" w:rsidRPr="00431AA1">
        <w:rPr>
          <w:rFonts w:ascii="Calibri" w:hAnsi="Calibri"/>
          <w:sz w:val="22"/>
          <w:szCs w:val="22"/>
          <w:lang w:val="pt-PT"/>
        </w:rPr>
        <w:t xml:space="preserve"> modo que a margem direita não seja</w:t>
      </w:r>
      <w:r w:rsidRPr="00431AA1">
        <w:rPr>
          <w:rFonts w:ascii="Calibri" w:hAnsi="Calibri"/>
          <w:sz w:val="22"/>
          <w:szCs w:val="22"/>
          <w:lang w:val="pt-PT"/>
        </w:rPr>
        <w:t xml:space="preserve"> irregular, com palavras </w:t>
      </w:r>
      <w:r w:rsidR="004D2924" w:rsidRPr="00431AA1">
        <w:rPr>
          <w:rFonts w:ascii="Calibri" w:hAnsi="Calibri"/>
          <w:sz w:val="22"/>
          <w:szCs w:val="22"/>
          <w:lang w:val="pt-PT"/>
        </w:rPr>
        <w:t>separadas por</w:t>
      </w:r>
      <w:r w:rsidRPr="00431AA1">
        <w:rPr>
          <w:rFonts w:ascii="Calibri" w:hAnsi="Calibri"/>
          <w:sz w:val="22"/>
          <w:szCs w:val="22"/>
          <w:lang w:val="pt-PT"/>
        </w:rPr>
        <w:t xml:space="preserve"> hífen, conforme apropriado. Por favor </w:t>
      </w:r>
      <w:r w:rsidR="004D2924" w:rsidRPr="00431AA1">
        <w:rPr>
          <w:rFonts w:ascii="Calibri" w:hAnsi="Calibri"/>
          <w:sz w:val="22"/>
          <w:szCs w:val="22"/>
          <w:lang w:val="pt-PT"/>
        </w:rPr>
        <w:t>preencha as</w:t>
      </w:r>
      <w:r w:rsidRPr="00431AA1">
        <w:rPr>
          <w:rFonts w:ascii="Calibri" w:hAnsi="Calibri"/>
          <w:sz w:val="22"/>
          <w:szCs w:val="22"/>
          <w:lang w:val="pt-PT"/>
        </w:rPr>
        <w:t xml:space="preserve"> páginas de modo </w:t>
      </w:r>
      <w:r w:rsidR="004D2924" w:rsidRPr="00431AA1">
        <w:rPr>
          <w:rFonts w:ascii="Calibri" w:hAnsi="Calibri"/>
          <w:sz w:val="22"/>
          <w:szCs w:val="22"/>
          <w:lang w:val="pt-PT"/>
        </w:rPr>
        <w:t>a que o comprimento do texto não seja</w:t>
      </w:r>
      <w:r w:rsidRPr="00431AA1">
        <w:rPr>
          <w:rFonts w:ascii="Calibri" w:hAnsi="Calibri"/>
          <w:sz w:val="22"/>
          <w:szCs w:val="22"/>
          <w:lang w:val="pt-PT"/>
        </w:rPr>
        <w:t xml:space="preserve"> inferior a 200 mm, se possível.</w:t>
      </w:r>
      <w:r w:rsidRPr="00431AA1">
        <w:rPr>
          <w:rFonts w:ascii="MingLiU" w:eastAsia="MingLiU" w:hAnsi="MingLiU" w:cs="MingLiU"/>
          <w:sz w:val="22"/>
          <w:szCs w:val="22"/>
          <w:lang w:val="pt-PT"/>
        </w:rPr>
        <w:br/>
      </w:r>
      <w:r w:rsidR="004D2924" w:rsidRPr="00431AA1">
        <w:rPr>
          <w:rFonts w:ascii="Calibri" w:hAnsi="Calibri"/>
          <w:sz w:val="22"/>
          <w:szCs w:val="22"/>
          <w:lang w:val="pt-PT"/>
        </w:rPr>
        <w:t>Use um corpo de l</w:t>
      </w:r>
      <w:r w:rsidR="00243ABC">
        <w:rPr>
          <w:rFonts w:ascii="Calibri" w:hAnsi="Calibri"/>
          <w:sz w:val="22"/>
          <w:szCs w:val="22"/>
          <w:lang w:val="pt-PT"/>
        </w:rPr>
        <w:t>etra de 10</w:t>
      </w:r>
      <w:r w:rsidR="004D2924" w:rsidRPr="00431AA1">
        <w:rPr>
          <w:rFonts w:ascii="Calibri" w:hAnsi="Calibri"/>
          <w:sz w:val="22"/>
          <w:szCs w:val="22"/>
          <w:lang w:val="pt-PT"/>
        </w:rPr>
        <w:t xml:space="preserve"> pontos para o nome do(s)/da(s) autor(es)/autora(s) e de </w:t>
      </w:r>
      <w:r w:rsidR="00C45955">
        <w:rPr>
          <w:rFonts w:ascii="Calibri" w:hAnsi="Calibri"/>
          <w:sz w:val="22"/>
          <w:szCs w:val="22"/>
          <w:lang w:val="pt-PT"/>
        </w:rPr>
        <w:t>9</w:t>
      </w:r>
      <w:r w:rsidR="004D2924" w:rsidRPr="00431AA1">
        <w:rPr>
          <w:rFonts w:ascii="Calibri" w:hAnsi="Calibri"/>
          <w:sz w:val="22"/>
          <w:szCs w:val="22"/>
          <w:lang w:val="pt-PT"/>
        </w:rPr>
        <w:t xml:space="preserve"> pontos para endereço(s) </w:t>
      </w:r>
      <w:r w:rsidR="00C45955">
        <w:rPr>
          <w:rFonts w:ascii="Calibri" w:hAnsi="Calibri"/>
          <w:sz w:val="22"/>
          <w:szCs w:val="22"/>
          <w:lang w:val="pt-PT"/>
        </w:rPr>
        <w:t xml:space="preserve">e </w:t>
      </w:r>
      <w:r w:rsidR="004D2924" w:rsidRPr="00431AA1">
        <w:rPr>
          <w:rFonts w:ascii="Calibri" w:hAnsi="Calibri"/>
          <w:sz w:val="22"/>
          <w:szCs w:val="22"/>
          <w:lang w:val="pt-PT"/>
        </w:rPr>
        <w:t>resumo. Para o texto principal, utilize o corpo de 1</w:t>
      </w:r>
      <w:r w:rsidR="00C45955">
        <w:rPr>
          <w:rFonts w:ascii="Calibri" w:hAnsi="Calibri"/>
          <w:sz w:val="22"/>
          <w:szCs w:val="22"/>
          <w:lang w:val="pt-PT"/>
        </w:rPr>
        <w:t>1</w:t>
      </w:r>
      <w:r w:rsidR="004D2924" w:rsidRPr="00431AA1">
        <w:rPr>
          <w:rFonts w:ascii="Calibri" w:hAnsi="Calibri"/>
          <w:sz w:val="22"/>
          <w:szCs w:val="22"/>
          <w:lang w:val="pt-PT"/>
        </w:rPr>
        <w:t xml:space="preserve"> pontos e espaçamento de linha única. Recomendamos o uso do tipo de letra </w:t>
      </w:r>
      <w:r w:rsidR="00C45955">
        <w:rPr>
          <w:rFonts w:ascii="Calibri" w:hAnsi="Calibri"/>
          <w:sz w:val="22"/>
          <w:szCs w:val="22"/>
          <w:lang w:val="pt-PT"/>
        </w:rPr>
        <w:t>Calibri</w:t>
      </w:r>
      <w:r w:rsidR="004D2924" w:rsidRPr="00431AA1">
        <w:rPr>
          <w:rFonts w:ascii="Calibri" w:hAnsi="Calibri"/>
          <w:sz w:val="22"/>
          <w:szCs w:val="22"/>
          <w:lang w:val="pt-PT"/>
        </w:rPr>
        <w:t>. O itálico pode ser usado para enfatizar palavras em texto corrido. Negrito e</w:t>
      </w:r>
      <w:r w:rsidR="00C45955">
        <w:rPr>
          <w:rFonts w:ascii="Calibri" w:hAnsi="Calibri"/>
          <w:sz w:val="22"/>
          <w:szCs w:val="22"/>
          <w:lang w:val="pt-PT"/>
        </w:rPr>
        <w:t xml:space="preserve"> sublinhado devem ser evitados.</w:t>
      </w:r>
    </w:p>
    <w:p w:rsidR="001D3036" w:rsidRPr="00431AA1" w:rsidRDefault="00740BF9" w:rsidP="00734274">
      <w:pPr>
        <w:pStyle w:val="tabletitle"/>
        <w:spacing w:after="240"/>
        <w:jc w:val="center"/>
        <w:rPr>
          <w:rFonts w:ascii="Calibri" w:hAnsi="Calibri"/>
          <w:lang w:val="pt-PT"/>
        </w:rPr>
      </w:pPr>
      <w:r w:rsidRPr="00431AA1">
        <w:rPr>
          <w:rFonts w:ascii="Calibri" w:hAnsi="Calibri"/>
          <w:b/>
          <w:lang w:val="pt-PT"/>
        </w:rPr>
        <w:t>Tabela</w:t>
      </w:r>
      <w:r w:rsidR="001D3036" w:rsidRPr="00431AA1">
        <w:rPr>
          <w:rFonts w:ascii="Calibri" w:hAnsi="Calibri"/>
          <w:b/>
          <w:lang w:val="pt-PT"/>
        </w:rPr>
        <w:t xml:space="preserve"> </w:t>
      </w:r>
      <w:r w:rsidR="00053A43" w:rsidRPr="00431AA1">
        <w:rPr>
          <w:rFonts w:ascii="Calibri" w:hAnsi="Calibri"/>
          <w:b/>
          <w:lang w:val="pt-PT"/>
        </w:rPr>
        <w:fldChar w:fldCharType="begin"/>
      </w:r>
      <w:r w:rsidR="001D3036" w:rsidRPr="00431AA1">
        <w:rPr>
          <w:rFonts w:ascii="Calibri" w:hAnsi="Calibri"/>
          <w:b/>
          <w:lang w:val="pt-PT"/>
        </w:rPr>
        <w:instrText xml:space="preserve"> SEQ Table \n </w:instrText>
      </w:r>
      <w:r w:rsidR="00053A43" w:rsidRPr="00431AA1">
        <w:rPr>
          <w:rFonts w:ascii="Calibri" w:hAnsi="Calibri"/>
          <w:b/>
          <w:lang w:val="pt-PT"/>
        </w:rPr>
        <w:fldChar w:fldCharType="separate"/>
      </w:r>
      <w:r w:rsidR="00C95EFA" w:rsidRPr="00431AA1">
        <w:rPr>
          <w:rFonts w:ascii="Calibri" w:hAnsi="Calibri"/>
          <w:b/>
          <w:noProof/>
          <w:lang w:val="pt-PT"/>
        </w:rPr>
        <w:t>1</w:t>
      </w:r>
      <w:r w:rsidR="00053A43" w:rsidRPr="00431AA1">
        <w:rPr>
          <w:rFonts w:ascii="Calibri" w:hAnsi="Calibri"/>
          <w:b/>
          <w:lang w:val="pt-PT"/>
        </w:rPr>
        <w:fldChar w:fldCharType="end"/>
      </w:r>
      <w:r w:rsidR="001D3036" w:rsidRPr="00431AA1">
        <w:rPr>
          <w:rFonts w:ascii="Calibri" w:hAnsi="Calibri"/>
          <w:b/>
          <w:lang w:val="pt-PT"/>
        </w:rPr>
        <w:t>.</w:t>
      </w:r>
      <w:r w:rsidR="001D3036" w:rsidRPr="00431AA1">
        <w:rPr>
          <w:rFonts w:ascii="Calibri" w:hAnsi="Calibri"/>
          <w:lang w:val="pt-PT"/>
        </w:rPr>
        <w:t xml:space="preserve"> </w:t>
      </w:r>
      <w:r w:rsidRPr="00431AA1">
        <w:rPr>
          <w:rFonts w:ascii="Calibri" w:hAnsi="Calibri"/>
          <w:szCs w:val="18"/>
          <w:lang w:val="pt-PT"/>
        </w:rPr>
        <w:t>Corpo da fonte</w:t>
      </w:r>
      <w:r w:rsidR="001D3036" w:rsidRPr="00431AA1">
        <w:rPr>
          <w:rFonts w:ascii="Calibri" w:hAnsi="Calibri"/>
          <w:szCs w:val="18"/>
          <w:lang w:val="pt-PT"/>
        </w:rPr>
        <w:t xml:space="preserve">. </w:t>
      </w:r>
      <w:r w:rsidRPr="00431AA1">
        <w:rPr>
          <w:rFonts w:ascii="Calibri" w:hAnsi="Calibri"/>
          <w:szCs w:val="18"/>
          <w:lang w:val="pt-PT"/>
        </w:rPr>
        <w:t>As legendas das Tabelas devem sempre ser colocadas acima das tabelas</w:t>
      </w:r>
      <w:r w:rsidR="001D3036" w:rsidRPr="00431AA1">
        <w:rPr>
          <w:rFonts w:ascii="Calibri" w:hAnsi="Calibri"/>
          <w:szCs w:val="18"/>
          <w:lang w:val="pt-PT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4"/>
        <w:gridCol w:w="2845"/>
        <w:gridCol w:w="1912"/>
      </w:tblGrid>
      <w:tr w:rsidR="00740BF9" w:rsidRPr="00265D5D" w:rsidTr="00740BF9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1D3036" w:rsidRPr="00420D5B" w:rsidRDefault="00740BF9" w:rsidP="007309D0">
            <w:pPr>
              <w:ind w:firstLine="0"/>
              <w:rPr>
                <w:rFonts w:ascii="Calibri" w:hAnsi="Calibri"/>
                <w:sz w:val="18"/>
                <w:szCs w:val="18"/>
                <w:lang w:val="pt-PT"/>
              </w:rPr>
            </w:pPr>
            <w:r w:rsidRPr="00420D5B">
              <w:rPr>
                <w:rFonts w:ascii="Calibri" w:hAnsi="Calibri"/>
                <w:sz w:val="18"/>
                <w:szCs w:val="18"/>
                <w:lang w:val="pt-PT"/>
              </w:rPr>
              <w:t>Nível de secção</w:t>
            </w:r>
          </w:p>
        </w:tc>
        <w:tc>
          <w:tcPr>
            <w:tcW w:w="2845" w:type="dxa"/>
            <w:tcBorders>
              <w:top w:val="single" w:sz="12" w:space="0" w:color="000000"/>
              <w:bottom w:val="single" w:sz="6" w:space="0" w:color="000000"/>
            </w:tcBorders>
          </w:tcPr>
          <w:p w:rsidR="001D3036" w:rsidRPr="00420D5B" w:rsidRDefault="00740BF9" w:rsidP="007309D0">
            <w:pPr>
              <w:ind w:firstLine="0"/>
              <w:rPr>
                <w:rFonts w:ascii="Calibri" w:hAnsi="Calibri"/>
                <w:sz w:val="18"/>
                <w:szCs w:val="18"/>
                <w:lang w:val="pt-PT"/>
              </w:rPr>
            </w:pPr>
            <w:r w:rsidRPr="00420D5B">
              <w:rPr>
                <w:rFonts w:ascii="Calibri" w:hAnsi="Calibri"/>
                <w:sz w:val="18"/>
                <w:szCs w:val="18"/>
                <w:lang w:val="pt-PT"/>
              </w:rPr>
              <w:t>Exemplo</w:t>
            </w:r>
          </w:p>
        </w:tc>
        <w:tc>
          <w:tcPr>
            <w:tcW w:w="1912" w:type="dxa"/>
            <w:tcBorders>
              <w:top w:val="single" w:sz="12" w:space="0" w:color="000000"/>
              <w:bottom w:val="single" w:sz="6" w:space="0" w:color="000000"/>
            </w:tcBorders>
          </w:tcPr>
          <w:p w:rsidR="001D3036" w:rsidRPr="00420D5B" w:rsidRDefault="00740BF9" w:rsidP="007309D0">
            <w:pPr>
              <w:ind w:firstLine="0"/>
              <w:rPr>
                <w:rFonts w:ascii="Calibri" w:hAnsi="Calibri"/>
                <w:sz w:val="18"/>
                <w:szCs w:val="18"/>
                <w:lang w:val="pt-PT"/>
              </w:rPr>
            </w:pPr>
            <w:r w:rsidRPr="00420D5B">
              <w:rPr>
                <w:rFonts w:ascii="Calibri" w:hAnsi="Calibri"/>
                <w:sz w:val="18"/>
                <w:szCs w:val="18"/>
                <w:lang w:val="pt-PT"/>
              </w:rPr>
              <w:t>Corpo e estilo de fonte</w:t>
            </w:r>
          </w:p>
        </w:tc>
      </w:tr>
      <w:tr w:rsidR="00740BF9" w:rsidRPr="00420D5B" w:rsidTr="00740BF9">
        <w:trPr>
          <w:jc w:val="center"/>
        </w:trPr>
        <w:tc>
          <w:tcPr>
            <w:tcW w:w="1664" w:type="dxa"/>
          </w:tcPr>
          <w:p w:rsidR="001D3036" w:rsidRPr="00420D5B" w:rsidRDefault="00740BF9" w:rsidP="00740BF9">
            <w:pPr>
              <w:ind w:firstLine="0"/>
              <w:rPr>
                <w:rFonts w:ascii="Calibri" w:hAnsi="Calibri"/>
                <w:sz w:val="18"/>
                <w:szCs w:val="18"/>
                <w:lang w:val="pt-PT"/>
              </w:rPr>
            </w:pPr>
            <w:r w:rsidRPr="00420D5B">
              <w:rPr>
                <w:rFonts w:ascii="Calibri" w:hAnsi="Calibri"/>
                <w:sz w:val="18"/>
                <w:szCs w:val="18"/>
                <w:lang w:val="pt-PT"/>
              </w:rPr>
              <w:t>Título</w:t>
            </w:r>
            <w:r w:rsidR="001D3036" w:rsidRPr="00420D5B">
              <w:rPr>
                <w:rFonts w:ascii="Calibri" w:hAnsi="Calibri"/>
                <w:sz w:val="18"/>
                <w:szCs w:val="18"/>
                <w:lang w:val="pt-PT"/>
              </w:rPr>
              <w:t xml:space="preserve"> (</w:t>
            </w:r>
            <w:r w:rsidRPr="00420D5B">
              <w:rPr>
                <w:rFonts w:ascii="Calibri" w:hAnsi="Calibri"/>
                <w:sz w:val="18"/>
                <w:szCs w:val="18"/>
                <w:lang w:val="pt-PT"/>
              </w:rPr>
              <w:t>centrado</w:t>
            </w:r>
            <w:r w:rsidR="001D3036" w:rsidRPr="00420D5B">
              <w:rPr>
                <w:rFonts w:ascii="Calibri" w:hAnsi="Calibri"/>
                <w:sz w:val="18"/>
                <w:szCs w:val="18"/>
                <w:lang w:val="pt-PT"/>
              </w:rPr>
              <w:t>)</w:t>
            </w:r>
          </w:p>
        </w:tc>
        <w:tc>
          <w:tcPr>
            <w:tcW w:w="2845" w:type="dxa"/>
          </w:tcPr>
          <w:p w:rsidR="001D3036" w:rsidRPr="00420D5B" w:rsidRDefault="00740BF9" w:rsidP="00740BF9">
            <w:pPr>
              <w:ind w:firstLine="0"/>
              <w:rPr>
                <w:rFonts w:ascii="Calibri" w:hAnsi="Calibri"/>
                <w:sz w:val="18"/>
                <w:szCs w:val="18"/>
                <w:lang w:val="pt-PT"/>
              </w:rPr>
            </w:pPr>
            <w:r w:rsidRPr="00420D5B">
              <w:rPr>
                <w:rFonts w:ascii="Calibri" w:hAnsi="Calibri"/>
                <w:b/>
                <w:sz w:val="25"/>
                <w:szCs w:val="25"/>
                <w:lang w:val="pt-PT"/>
              </w:rPr>
              <w:t>Investigação Qualitativa</w:t>
            </w:r>
          </w:p>
        </w:tc>
        <w:tc>
          <w:tcPr>
            <w:tcW w:w="1912" w:type="dxa"/>
          </w:tcPr>
          <w:p w:rsidR="001D3036" w:rsidRPr="00420D5B" w:rsidRDefault="001D3036" w:rsidP="008900B0">
            <w:pPr>
              <w:ind w:firstLine="0"/>
              <w:rPr>
                <w:rFonts w:ascii="Calibri" w:hAnsi="Calibri"/>
                <w:sz w:val="18"/>
                <w:szCs w:val="18"/>
                <w:lang w:val="pt-PT"/>
              </w:rPr>
            </w:pPr>
            <w:r w:rsidRPr="00420D5B">
              <w:rPr>
                <w:rFonts w:ascii="Calibri" w:hAnsi="Calibri"/>
                <w:sz w:val="18"/>
                <w:szCs w:val="18"/>
                <w:lang w:val="pt-PT"/>
              </w:rPr>
              <w:t>1</w:t>
            </w:r>
            <w:r w:rsidR="008900B0" w:rsidRPr="00420D5B">
              <w:rPr>
                <w:rFonts w:ascii="Calibri" w:hAnsi="Calibri"/>
                <w:sz w:val="18"/>
                <w:szCs w:val="18"/>
                <w:lang w:val="pt-PT"/>
              </w:rPr>
              <w:t>4 pontos</w:t>
            </w:r>
            <w:r w:rsidRPr="00420D5B">
              <w:rPr>
                <w:rFonts w:ascii="Calibri" w:hAnsi="Calibri"/>
                <w:sz w:val="18"/>
                <w:szCs w:val="18"/>
                <w:lang w:val="pt-PT"/>
              </w:rPr>
              <w:t xml:space="preserve">, </w:t>
            </w:r>
            <w:r w:rsidR="008900B0" w:rsidRPr="00420D5B">
              <w:rPr>
                <w:rFonts w:ascii="Calibri" w:hAnsi="Calibri"/>
                <w:sz w:val="18"/>
                <w:szCs w:val="18"/>
                <w:lang w:val="pt-PT"/>
              </w:rPr>
              <w:t>negrito</w:t>
            </w:r>
          </w:p>
        </w:tc>
      </w:tr>
      <w:tr w:rsidR="00740BF9" w:rsidRPr="00420D5B" w:rsidTr="00740BF9">
        <w:trPr>
          <w:jc w:val="center"/>
        </w:trPr>
        <w:tc>
          <w:tcPr>
            <w:tcW w:w="1664" w:type="dxa"/>
          </w:tcPr>
          <w:p w:rsidR="001D3036" w:rsidRPr="00420D5B" w:rsidRDefault="00740BF9" w:rsidP="007309D0">
            <w:pPr>
              <w:ind w:firstLine="0"/>
              <w:rPr>
                <w:rFonts w:ascii="Calibri" w:hAnsi="Calibri"/>
                <w:sz w:val="18"/>
                <w:szCs w:val="18"/>
                <w:lang w:val="pt-PT"/>
              </w:rPr>
            </w:pPr>
            <w:r w:rsidRPr="00420D5B">
              <w:rPr>
                <w:rFonts w:ascii="Calibri" w:hAnsi="Calibri"/>
                <w:sz w:val="18"/>
                <w:szCs w:val="18"/>
                <w:lang w:val="pt-PT"/>
              </w:rPr>
              <w:t>Secção de 1º nível</w:t>
            </w:r>
          </w:p>
        </w:tc>
        <w:tc>
          <w:tcPr>
            <w:tcW w:w="2845" w:type="dxa"/>
          </w:tcPr>
          <w:p w:rsidR="001D3036" w:rsidRPr="00420D5B" w:rsidRDefault="00740BF9" w:rsidP="007309D0">
            <w:pPr>
              <w:ind w:firstLine="0"/>
              <w:rPr>
                <w:rFonts w:ascii="Calibri" w:hAnsi="Calibri"/>
                <w:sz w:val="18"/>
                <w:szCs w:val="18"/>
                <w:lang w:val="pt-PT"/>
              </w:rPr>
            </w:pPr>
            <w:r w:rsidRPr="00420D5B">
              <w:rPr>
                <w:rFonts w:ascii="Calibri" w:hAnsi="Calibri"/>
                <w:b/>
                <w:sz w:val="21"/>
                <w:szCs w:val="21"/>
                <w:lang w:val="pt-PT"/>
              </w:rPr>
              <w:t>1 Introdução</w:t>
            </w:r>
          </w:p>
        </w:tc>
        <w:tc>
          <w:tcPr>
            <w:tcW w:w="1912" w:type="dxa"/>
          </w:tcPr>
          <w:p w:rsidR="001D3036" w:rsidRPr="00420D5B" w:rsidRDefault="001D3036" w:rsidP="007309D0">
            <w:pPr>
              <w:ind w:firstLine="0"/>
              <w:rPr>
                <w:rFonts w:ascii="Calibri" w:hAnsi="Calibri"/>
                <w:sz w:val="18"/>
                <w:szCs w:val="18"/>
                <w:lang w:val="pt-PT"/>
              </w:rPr>
            </w:pPr>
            <w:r w:rsidRPr="00420D5B">
              <w:rPr>
                <w:rFonts w:ascii="Calibri" w:hAnsi="Calibri"/>
                <w:sz w:val="18"/>
                <w:szCs w:val="18"/>
                <w:lang w:val="pt-PT"/>
              </w:rPr>
              <w:t xml:space="preserve">12 </w:t>
            </w:r>
            <w:r w:rsidR="008900B0" w:rsidRPr="00420D5B">
              <w:rPr>
                <w:rFonts w:ascii="Calibri" w:hAnsi="Calibri"/>
                <w:sz w:val="18"/>
                <w:szCs w:val="18"/>
                <w:lang w:val="pt-PT"/>
              </w:rPr>
              <w:t>pontos, negrito</w:t>
            </w:r>
          </w:p>
        </w:tc>
      </w:tr>
      <w:tr w:rsidR="00740BF9" w:rsidRPr="00420D5B" w:rsidTr="00740BF9">
        <w:trPr>
          <w:jc w:val="center"/>
        </w:trPr>
        <w:tc>
          <w:tcPr>
            <w:tcW w:w="1664" w:type="dxa"/>
          </w:tcPr>
          <w:p w:rsidR="001D3036" w:rsidRPr="00420D5B" w:rsidRDefault="00740BF9" w:rsidP="007309D0">
            <w:pPr>
              <w:ind w:firstLine="0"/>
              <w:rPr>
                <w:rFonts w:ascii="Calibri" w:hAnsi="Calibri"/>
                <w:sz w:val="18"/>
                <w:szCs w:val="18"/>
                <w:lang w:val="pt-PT"/>
              </w:rPr>
            </w:pPr>
            <w:r w:rsidRPr="00420D5B">
              <w:rPr>
                <w:rFonts w:ascii="Calibri" w:hAnsi="Calibri"/>
                <w:sz w:val="18"/>
                <w:szCs w:val="18"/>
                <w:lang w:val="pt-PT"/>
              </w:rPr>
              <w:t>Secção de 2º nível</w:t>
            </w:r>
          </w:p>
        </w:tc>
        <w:tc>
          <w:tcPr>
            <w:tcW w:w="2845" w:type="dxa"/>
          </w:tcPr>
          <w:p w:rsidR="001D3036" w:rsidRPr="00420D5B" w:rsidRDefault="001D3036" w:rsidP="00740BF9">
            <w:pPr>
              <w:ind w:firstLine="0"/>
              <w:rPr>
                <w:rFonts w:ascii="Calibri" w:hAnsi="Calibri"/>
                <w:sz w:val="18"/>
                <w:szCs w:val="18"/>
                <w:lang w:val="pt-PT"/>
              </w:rPr>
            </w:pPr>
            <w:r w:rsidRPr="00420D5B">
              <w:rPr>
                <w:rFonts w:ascii="Calibri" w:hAnsi="Calibri"/>
                <w:b/>
                <w:sz w:val="18"/>
                <w:szCs w:val="18"/>
                <w:lang w:val="pt-PT"/>
              </w:rPr>
              <w:t>2.1</w:t>
            </w:r>
            <w:r w:rsidR="00740BF9" w:rsidRPr="00420D5B">
              <w:rPr>
                <w:rFonts w:ascii="Calibri" w:hAnsi="Calibri"/>
                <w:b/>
                <w:sz w:val="18"/>
                <w:szCs w:val="18"/>
                <w:lang w:val="pt-PT"/>
              </w:rPr>
              <w:t xml:space="preserve"> Área de impressão</w:t>
            </w:r>
          </w:p>
        </w:tc>
        <w:tc>
          <w:tcPr>
            <w:tcW w:w="1912" w:type="dxa"/>
          </w:tcPr>
          <w:p w:rsidR="001D3036" w:rsidRPr="00420D5B" w:rsidRDefault="00E71794" w:rsidP="007309D0">
            <w:pPr>
              <w:ind w:firstLine="0"/>
              <w:rPr>
                <w:rFonts w:ascii="Calibri" w:hAnsi="Calibri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sz w:val="18"/>
                <w:szCs w:val="18"/>
                <w:lang w:val="pt-PT"/>
              </w:rPr>
              <w:t>11</w:t>
            </w:r>
            <w:r w:rsidR="001D3036" w:rsidRPr="00420D5B">
              <w:rPr>
                <w:rFonts w:ascii="Calibri" w:hAnsi="Calibri"/>
                <w:sz w:val="18"/>
                <w:szCs w:val="18"/>
                <w:lang w:val="pt-PT"/>
              </w:rPr>
              <w:t xml:space="preserve"> </w:t>
            </w:r>
            <w:r w:rsidR="008900B0" w:rsidRPr="00420D5B">
              <w:rPr>
                <w:rFonts w:ascii="Calibri" w:hAnsi="Calibri"/>
                <w:sz w:val="18"/>
                <w:szCs w:val="18"/>
                <w:lang w:val="pt-PT"/>
              </w:rPr>
              <w:t>pontos, negrito</w:t>
            </w:r>
          </w:p>
        </w:tc>
      </w:tr>
      <w:tr w:rsidR="00740BF9" w:rsidRPr="00420D5B" w:rsidTr="00740BF9">
        <w:trPr>
          <w:jc w:val="center"/>
        </w:trPr>
        <w:tc>
          <w:tcPr>
            <w:tcW w:w="1664" w:type="dxa"/>
          </w:tcPr>
          <w:p w:rsidR="001D3036" w:rsidRPr="00420D5B" w:rsidRDefault="00740BF9" w:rsidP="007309D0">
            <w:pPr>
              <w:ind w:firstLine="0"/>
              <w:rPr>
                <w:rFonts w:ascii="Calibri" w:hAnsi="Calibri"/>
                <w:sz w:val="18"/>
                <w:szCs w:val="18"/>
                <w:lang w:val="pt-PT"/>
              </w:rPr>
            </w:pPr>
            <w:r w:rsidRPr="00420D5B">
              <w:rPr>
                <w:rFonts w:ascii="Calibri" w:hAnsi="Calibri"/>
                <w:sz w:val="18"/>
                <w:szCs w:val="18"/>
                <w:lang w:val="pt-PT"/>
              </w:rPr>
              <w:t>Secção de 3º nível</w:t>
            </w:r>
          </w:p>
        </w:tc>
        <w:tc>
          <w:tcPr>
            <w:tcW w:w="2845" w:type="dxa"/>
          </w:tcPr>
          <w:p w:rsidR="001D3036" w:rsidRPr="00420D5B" w:rsidRDefault="00740BF9" w:rsidP="00740BF9">
            <w:pPr>
              <w:ind w:firstLine="0"/>
              <w:rPr>
                <w:rFonts w:ascii="Calibri" w:hAnsi="Calibri"/>
                <w:sz w:val="18"/>
                <w:szCs w:val="18"/>
                <w:lang w:val="pt-PT"/>
              </w:rPr>
            </w:pPr>
            <w:r w:rsidRPr="00420D5B">
              <w:rPr>
                <w:rFonts w:ascii="Calibri" w:hAnsi="Calibri"/>
                <w:b/>
                <w:sz w:val="18"/>
                <w:szCs w:val="18"/>
                <w:lang w:val="pt-PT"/>
              </w:rPr>
              <w:t>Secções</w:t>
            </w:r>
            <w:r w:rsidR="001D3036" w:rsidRPr="00420D5B">
              <w:rPr>
                <w:rFonts w:ascii="Calibri" w:hAnsi="Calibri"/>
                <w:b/>
                <w:sz w:val="18"/>
                <w:szCs w:val="18"/>
                <w:lang w:val="pt-PT"/>
              </w:rPr>
              <w:t>.</w:t>
            </w:r>
            <w:r w:rsidR="001D3036" w:rsidRPr="00420D5B">
              <w:rPr>
                <w:rFonts w:ascii="Calibri" w:hAnsi="Calibri"/>
                <w:sz w:val="18"/>
                <w:szCs w:val="18"/>
                <w:lang w:val="pt-PT"/>
              </w:rPr>
              <w:t xml:space="preserve">  </w:t>
            </w:r>
            <w:r w:rsidRPr="00420D5B">
              <w:rPr>
                <w:rFonts w:ascii="Calibri" w:hAnsi="Calibri"/>
                <w:sz w:val="18"/>
                <w:szCs w:val="18"/>
                <w:lang w:val="pt-PT"/>
              </w:rPr>
              <w:t>O texto flui</w:t>
            </w:r>
            <w:r w:rsidR="001D3036" w:rsidRPr="00420D5B">
              <w:rPr>
                <w:rFonts w:ascii="Calibri" w:hAnsi="Calibri"/>
                <w:sz w:val="18"/>
                <w:szCs w:val="18"/>
                <w:lang w:val="pt-PT"/>
              </w:rPr>
              <w:t xml:space="preserve"> …</w:t>
            </w:r>
          </w:p>
        </w:tc>
        <w:tc>
          <w:tcPr>
            <w:tcW w:w="1912" w:type="dxa"/>
          </w:tcPr>
          <w:p w:rsidR="001D3036" w:rsidRPr="00420D5B" w:rsidRDefault="001D3036" w:rsidP="007309D0">
            <w:pPr>
              <w:ind w:firstLine="0"/>
              <w:rPr>
                <w:rFonts w:ascii="Calibri" w:hAnsi="Calibri"/>
                <w:sz w:val="18"/>
                <w:szCs w:val="18"/>
                <w:lang w:val="pt-PT"/>
              </w:rPr>
            </w:pPr>
            <w:r w:rsidRPr="00420D5B">
              <w:rPr>
                <w:rFonts w:ascii="Calibri" w:hAnsi="Calibri"/>
                <w:sz w:val="18"/>
                <w:szCs w:val="18"/>
                <w:lang w:val="pt-PT"/>
              </w:rPr>
              <w:t xml:space="preserve">10 </w:t>
            </w:r>
            <w:r w:rsidR="008900B0" w:rsidRPr="00420D5B">
              <w:rPr>
                <w:rFonts w:ascii="Calibri" w:hAnsi="Calibri"/>
                <w:sz w:val="18"/>
                <w:szCs w:val="18"/>
                <w:lang w:val="pt-PT"/>
              </w:rPr>
              <w:t>pontos, negrito</w:t>
            </w:r>
          </w:p>
        </w:tc>
      </w:tr>
      <w:tr w:rsidR="00740BF9" w:rsidRPr="00420D5B" w:rsidTr="00740BF9">
        <w:trPr>
          <w:jc w:val="center"/>
        </w:trPr>
        <w:tc>
          <w:tcPr>
            <w:tcW w:w="1664" w:type="dxa"/>
            <w:tcBorders>
              <w:bottom w:val="single" w:sz="12" w:space="0" w:color="000000"/>
            </w:tcBorders>
          </w:tcPr>
          <w:p w:rsidR="001D3036" w:rsidRPr="00420D5B" w:rsidRDefault="00740BF9" w:rsidP="007309D0">
            <w:pPr>
              <w:ind w:firstLine="0"/>
              <w:rPr>
                <w:rFonts w:ascii="Calibri" w:hAnsi="Calibri"/>
                <w:sz w:val="18"/>
                <w:szCs w:val="18"/>
                <w:lang w:val="pt-PT"/>
              </w:rPr>
            </w:pPr>
            <w:r w:rsidRPr="00420D5B">
              <w:rPr>
                <w:rFonts w:ascii="Calibri" w:hAnsi="Calibri"/>
                <w:sz w:val="18"/>
                <w:szCs w:val="18"/>
                <w:lang w:val="pt-PT"/>
              </w:rPr>
              <w:t>Secção de 4º nível</w:t>
            </w:r>
          </w:p>
        </w:tc>
        <w:tc>
          <w:tcPr>
            <w:tcW w:w="2845" w:type="dxa"/>
            <w:tcBorders>
              <w:bottom w:val="single" w:sz="12" w:space="0" w:color="000000"/>
            </w:tcBorders>
          </w:tcPr>
          <w:p w:rsidR="001D3036" w:rsidRPr="00420D5B" w:rsidRDefault="008900B0" w:rsidP="008900B0">
            <w:pPr>
              <w:ind w:firstLine="0"/>
              <w:rPr>
                <w:rFonts w:ascii="Calibri" w:hAnsi="Calibri"/>
                <w:sz w:val="18"/>
                <w:szCs w:val="18"/>
                <w:lang w:val="pt-PT"/>
              </w:rPr>
            </w:pPr>
            <w:r w:rsidRPr="00420D5B">
              <w:rPr>
                <w:rFonts w:ascii="Calibri" w:hAnsi="Calibri"/>
                <w:i/>
                <w:sz w:val="18"/>
                <w:szCs w:val="18"/>
                <w:lang w:val="pt-PT"/>
              </w:rPr>
              <w:t>Ênfase</w:t>
            </w:r>
            <w:r w:rsidR="001D3036" w:rsidRPr="00420D5B">
              <w:rPr>
                <w:rFonts w:ascii="Calibri" w:hAnsi="Calibri"/>
                <w:i/>
                <w:sz w:val="18"/>
                <w:szCs w:val="18"/>
                <w:lang w:val="pt-PT"/>
              </w:rPr>
              <w:t>.</w:t>
            </w:r>
            <w:r w:rsidR="001D3036" w:rsidRPr="00420D5B">
              <w:rPr>
                <w:rFonts w:ascii="Calibri" w:hAnsi="Calibri"/>
                <w:sz w:val="18"/>
                <w:szCs w:val="18"/>
                <w:lang w:val="pt-PT"/>
              </w:rPr>
              <w:t xml:space="preserve">  </w:t>
            </w:r>
            <w:r w:rsidRPr="00420D5B">
              <w:rPr>
                <w:rFonts w:ascii="Calibri" w:hAnsi="Calibri"/>
                <w:i/>
                <w:sz w:val="18"/>
                <w:szCs w:val="18"/>
                <w:lang w:val="pt-PT"/>
              </w:rPr>
              <w:t>O texto flui</w:t>
            </w:r>
            <w:r w:rsidR="001D3036" w:rsidRPr="00420D5B">
              <w:rPr>
                <w:rFonts w:ascii="Calibri" w:hAnsi="Calibri"/>
                <w:sz w:val="18"/>
                <w:szCs w:val="18"/>
                <w:lang w:val="pt-PT"/>
              </w:rPr>
              <w:t xml:space="preserve"> …</w:t>
            </w:r>
          </w:p>
        </w:tc>
        <w:tc>
          <w:tcPr>
            <w:tcW w:w="1912" w:type="dxa"/>
            <w:tcBorders>
              <w:bottom w:val="single" w:sz="12" w:space="0" w:color="000000"/>
            </w:tcBorders>
          </w:tcPr>
          <w:p w:rsidR="001D3036" w:rsidRPr="00420D5B" w:rsidRDefault="001D3036" w:rsidP="008900B0">
            <w:pPr>
              <w:ind w:firstLine="0"/>
              <w:rPr>
                <w:rFonts w:ascii="Calibri" w:hAnsi="Calibri"/>
                <w:sz w:val="18"/>
                <w:szCs w:val="18"/>
                <w:lang w:val="pt-PT"/>
              </w:rPr>
            </w:pPr>
            <w:r w:rsidRPr="00420D5B">
              <w:rPr>
                <w:rFonts w:ascii="Calibri" w:hAnsi="Calibri"/>
                <w:sz w:val="18"/>
                <w:szCs w:val="18"/>
                <w:lang w:val="pt-PT"/>
              </w:rPr>
              <w:t xml:space="preserve">10 </w:t>
            </w:r>
            <w:r w:rsidR="008900B0" w:rsidRPr="00420D5B">
              <w:rPr>
                <w:rFonts w:ascii="Calibri" w:hAnsi="Calibri"/>
                <w:sz w:val="18"/>
                <w:szCs w:val="18"/>
                <w:lang w:val="pt-PT"/>
              </w:rPr>
              <w:t>pontos, itálico</w:t>
            </w:r>
          </w:p>
        </w:tc>
      </w:tr>
    </w:tbl>
    <w:p w:rsidR="009B1D59" w:rsidRPr="008B0E15" w:rsidRDefault="007131A7" w:rsidP="00BA3B5E">
      <w:pPr>
        <w:pStyle w:val="heading20"/>
        <w:spacing w:before="120" w:after="120"/>
        <w:outlineLvl w:val="0"/>
        <w:rPr>
          <w:rFonts w:ascii="Calibri" w:hAnsi="Calibri"/>
          <w:sz w:val="22"/>
          <w:szCs w:val="22"/>
          <w:lang w:val="pt-PT"/>
        </w:rPr>
      </w:pPr>
      <w:r w:rsidRPr="008B0E15">
        <w:rPr>
          <w:rFonts w:ascii="Calibri" w:hAnsi="Calibri"/>
          <w:sz w:val="22"/>
          <w:szCs w:val="22"/>
          <w:lang w:val="pt-PT"/>
        </w:rPr>
        <w:lastRenderedPageBreak/>
        <w:t>2</w:t>
      </w:r>
      <w:r w:rsidR="00420D5B" w:rsidRPr="008B0E15">
        <w:rPr>
          <w:rFonts w:ascii="Calibri" w:hAnsi="Calibri"/>
          <w:sz w:val="22"/>
          <w:szCs w:val="22"/>
          <w:lang w:val="pt-PT"/>
        </w:rPr>
        <w:t>.1 Figura</w:t>
      </w:r>
      <w:r w:rsidR="009B1D59" w:rsidRPr="008B0E15">
        <w:rPr>
          <w:rFonts w:ascii="Calibri" w:hAnsi="Calibri"/>
          <w:sz w:val="22"/>
          <w:szCs w:val="22"/>
          <w:lang w:val="pt-PT"/>
        </w:rPr>
        <w:t xml:space="preserve">s </w:t>
      </w:r>
    </w:p>
    <w:p w:rsidR="00420D5B" w:rsidRDefault="00420D5B" w:rsidP="00657488">
      <w:pPr>
        <w:ind w:firstLine="0"/>
        <w:rPr>
          <w:rFonts w:ascii="Calibri" w:hAnsi="Calibri"/>
          <w:sz w:val="22"/>
          <w:szCs w:val="22"/>
          <w:lang w:val="pt-PT"/>
        </w:rPr>
      </w:pPr>
      <w:r w:rsidRPr="00420D5B">
        <w:rPr>
          <w:rFonts w:ascii="Calibri" w:hAnsi="Calibri"/>
          <w:sz w:val="22"/>
          <w:szCs w:val="22"/>
          <w:lang w:val="pt-PT"/>
        </w:rPr>
        <w:t>Por favor, verifique que as linhas em desenhos de li</w:t>
      </w:r>
      <w:r>
        <w:rPr>
          <w:rFonts w:ascii="Calibri" w:hAnsi="Calibri"/>
          <w:sz w:val="22"/>
          <w:szCs w:val="22"/>
          <w:lang w:val="pt-PT"/>
        </w:rPr>
        <w:t>nhas não são interrompidas e têm uma largura constante. Grelha</w:t>
      </w:r>
      <w:r w:rsidRPr="00420D5B">
        <w:rPr>
          <w:rFonts w:ascii="Calibri" w:hAnsi="Calibri"/>
          <w:sz w:val="22"/>
          <w:szCs w:val="22"/>
          <w:lang w:val="pt-PT"/>
        </w:rPr>
        <w:t xml:space="preserve">s e detalhes no interior </w:t>
      </w:r>
      <w:r>
        <w:rPr>
          <w:rFonts w:ascii="Calibri" w:hAnsi="Calibri"/>
          <w:sz w:val="22"/>
          <w:szCs w:val="22"/>
          <w:lang w:val="pt-PT"/>
        </w:rPr>
        <w:t xml:space="preserve">das figuras </w:t>
      </w:r>
      <w:r w:rsidRPr="00420D5B">
        <w:rPr>
          <w:rFonts w:ascii="Calibri" w:hAnsi="Calibri"/>
          <w:sz w:val="22"/>
          <w:szCs w:val="22"/>
          <w:lang w:val="pt-PT"/>
        </w:rPr>
        <w:t xml:space="preserve">devem ser bem legíveis e não </w:t>
      </w:r>
      <w:r>
        <w:rPr>
          <w:rFonts w:ascii="Calibri" w:hAnsi="Calibri"/>
          <w:sz w:val="22"/>
          <w:szCs w:val="22"/>
          <w:lang w:val="pt-PT"/>
        </w:rPr>
        <w:t>devem ser dispostas</w:t>
      </w:r>
      <w:r w:rsidRPr="00420D5B">
        <w:rPr>
          <w:rFonts w:ascii="Calibri" w:hAnsi="Calibri"/>
          <w:sz w:val="22"/>
          <w:szCs w:val="22"/>
          <w:lang w:val="pt-PT"/>
        </w:rPr>
        <w:t xml:space="preserve"> um</w:t>
      </w:r>
      <w:r>
        <w:rPr>
          <w:rFonts w:ascii="Calibri" w:hAnsi="Calibri"/>
          <w:sz w:val="22"/>
          <w:szCs w:val="22"/>
          <w:lang w:val="pt-PT"/>
        </w:rPr>
        <w:t>a</w:t>
      </w:r>
      <w:r w:rsidR="00E048AA">
        <w:rPr>
          <w:rFonts w:ascii="Calibri" w:hAnsi="Calibri"/>
          <w:sz w:val="22"/>
          <w:szCs w:val="22"/>
          <w:lang w:val="pt-PT"/>
        </w:rPr>
        <w:t>s</w:t>
      </w:r>
      <w:r>
        <w:rPr>
          <w:rFonts w:ascii="Calibri" w:hAnsi="Calibri"/>
          <w:sz w:val="22"/>
          <w:szCs w:val="22"/>
          <w:lang w:val="pt-PT"/>
        </w:rPr>
        <w:t xml:space="preserve"> em cima da</w:t>
      </w:r>
      <w:r w:rsidR="00E048AA">
        <w:rPr>
          <w:rFonts w:ascii="Calibri" w:hAnsi="Calibri"/>
          <w:sz w:val="22"/>
          <w:szCs w:val="22"/>
          <w:lang w:val="pt-PT"/>
        </w:rPr>
        <w:t>s</w:t>
      </w:r>
      <w:r>
        <w:rPr>
          <w:rFonts w:ascii="Calibri" w:hAnsi="Calibri"/>
          <w:sz w:val="22"/>
          <w:szCs w:val="22"/>
          <w:lang w:val="pt-PT"/>
        </w:rPr>
        <w:t xml:space="preserve"> outra</w:t>
      </w:r>
      <w:r w:rsidR="00E048AA">
        <w:rPr>
          <w:rFonts w:ascii="Calibri" w:hAnsi="Calibri"/>
          <w:sz w:val="22"/>
          <w:szCs w:val="22"/>
          <w:lang w:val="pt-PT"/>
        </w:rPr>
        <w:t>s</w:t>
      </w:r>
      <w:r w:rsidRPr="00420D5B">
        <w:rPr>
          <w:rFonts w:ascii="Calibri" w:hAnsi="Calibri"/>
          <w:sz w:val="22"/>
          <w:szCs w:val="22"/>
          <w:lang w:val="pt-PT"/>
        </w:rPr>
        <w:t>. As letras nas figuras devem ter uma altura de 2 mm (</w:t>
      </w:r>
      <w:r>
        <w:rPr>
          <w:rFonts w:ascii="Calibri" w:hAnsi="Calibri"/>
          <w:sz w:val="22"/>
          <w:szCs w:val="22"/>
          <w:lang w:val="pt-PT"/>
        </w:rPr>
        <w:t>corpo</w:t>
      </w:r>
      <w:r w:rsidRPr="00420D5B">
        <w:rPr>
          <w:rFonts w:ascii="Calibri" w:hAnsi="Calibri"/>
          <w:sz w:val="22"/>
          <w:szCs w:val="22"/>
          <w:lang w:val="pt-PT"/>
        </w:rPr>
        <w:t xml:space="preserve"> de 10 pontos</w:t>
      </w:r>
      <w:r>
        <w:rPr>
          <w:rFonts w:ascii="Calibri" w:hAnsi="Calibri"/>
          <w:sz w:val="22"/>
          <w:szCs w:val="22"/>
          <w:lang w:val="pt-PT"/>
        </w:rPr>
        <w:t>). As figuras devem ser numerada</w:t>
      </w:r>
      <w:r w:rsidRPr="00420D5B">
        <w:rPr>
          <w:rFonts w:ascii="Calibri" w:hAnsi="Calibri"/>
          <w:sz w:val="22"/>
          <w:szCs w:val="22"/>
          <w:lang w:val="pt-PT"/>
        </w:rPr>
        <w:t>s e deve</w:t>
      </w:r>
      <w:r>
        <w:rPr>
          <w:rFonts w:ascii="Calibri" w:hAnsi="Calibri"/>
          <w:sz w:val="22"/>
          <w:szCs w:val="22"/>
          <w:lang w:val="pt-PT"/>
        </w:rPr>
        <w:t>m ter uma legenda que deve</w:t>
      </w:r>
      <w:r w:rsidRPr="00420D5B">
        <w:rPr>
          <w:rFonts w:ascii="Calibri" w:hAnsi="Calibri"/>
          <w:sz w:val="22"/>
          <w:szCs w:val="22"/>
          <w:lang w:val="pt-PT"/>
        </w:rPr>
        <w:t xml:space="preserve"> estar sempre posiciona</w:t>
      </w:r>
      <w:r>
        <w:rPr>
          <w:rFonts w:ascii="Calibri" w:hAnsi="Calibri"/>
          <w:sz w:val="22"/>
          <w:szCs w:val="22"/>
          <w:lang w:val="pt-PT"/>
        </w:rPr>
        <w:t>da</w:t>
      </w:r>
      <w:r w:rsidRPr="00420D5B">
        <w:rPr>
          <w:rFonts w:ascii="Calibri" w:hAnsi="Calibri"/>
          <w:sz w:val="22"/>
          <w:szCs w:val="22"/>
          <w:lang w:val="pt-PT"/>
        </w:rPr>
        <w:t xml:space="preserve"> sob as figuras, em contraste com a legenda </w:t>
      </w:r>
      <w:r w:rsidR="00E048AA">
        <w:rPr>
          <w:rFonts w:ascii="Calibri" w:hAnsi="Calibri"/>
          <w:sz w:val="22"/>
          <w:szCs w:val="22"/>
          <w:lang w:val="pt-PT"/>
        </w:rPr>
        <w:t>de</w:t>
      </w:r>
      <w:r w:rsidRPr="00420D5B">
        <w:rPr>
          <w:rFonts w:ascii="Calibri" w:hAnsi="Calibri"/>
          <w:sz w:val="22"/>
          <w:szCs w:val="22"/>
          <w:lang w:val="pt-PT"/>
        </w:rPr>
        <w:t xml:space="preserve"> uma tabela, a qual deve ser sempre apresentada por cima da </w:t>
      </w:r>
      <w:r>
        <w:rPr>
          <w:rFonts w:ascii="Calibri" w:hAnsi="Calibri"/>
          <w:sz w:val="22"/>
          <w:szCs w:val="22"/>
          <w:lang w:val="pt-PT"/>
        </w:rPr>
        <w:t>mesma</w:t>
      </w:r>
      <w:r w:rsidRPr="00420D5B">
        <w:rPr>
          <w:rFonts w:ascii="Calibri" w:hAnsi="Calibri"/>
          <w:sz w:val="22"/>
          <w:szCs w:val="22"/>
          <w:lang w:val="pt-PT"/>
        </w:rPr>
        <w:t xml:space="preserve">. Por favor, centrar as legendas entre as margens e colocá-las </w:t>
      </w:r>
      <w:r w:rsidR="00E048AA">
        <w:rPr>
          <w:rFonts w:ascii="Calibri" w:hAnsi="Calibri"/>
          <w:sz w:val="22"/>
          <w:szCs w:val="22"/>
          <w:lang w:val="pt-PT"/>
        </w:rPr>
        <w:t>com</w:t>
      </w:r>
      <w:r w:rsidR="00E048AA" w:rsidRPr="00420D5B">
        <w:rPr>
          <w:rFonts w:ascii="Calibri" w:hAnsi="Calibri"/>
          <w:sz w:val="22"/>
          <w:szCs w:val="22"/>
          <w:lang w:val="pt-PT"/>
        </w:rPr>
        <w:t xml:space="preserve"> </w:t>
      </w:r>
      <w:r>
        <w:rPr>
          <w:rFonts w:ascii="Calibri" w:hAnsi="Calibri"/>
          <w:sz w:val="22"/>
          <w:szCs w:val="22"/>
          <w:lang w:val="pt-PT"/>
        </w:rPr>
        <w:t>corpo</w:t>
      </w:r>
      <w:r w:rsidRPr="00420D5B">
        <w:rPr>
          <w:rFonts w:ascii="Calibri" w:hAnsi="Calibri"/>
          <w:sz w:val="22"/>
          <w:szCs w:val="22"/>
          <w:lang w:val="pt-PT"/>
        </w:rPr>
        <w:t xml:space="preserve"> de</w:t>
      </w:r>
      <w:r w:rsidR="00E048AA">
        <w:rPr>
          <w:rFonts w:ascii="Calibri" w:hAnsi="Calibri"/>
          <w:sz w:val="22"/>
          <w:szCs w:val="22"/>
          <w:lang w:val="pt-PT"/>
        </w:rPr>
        <w:t xml:space="preserve"> fonte de</w:t>
      </w:r>
      <w:r w:rsidRPr="00420D5B">
        <w:rPr>
          <w:rFonts w:ascii="Calibri" w:hAnsi="Calibri"/>
          <w:sz w:val="22"/>
          <w:szCs w:val="22"/>
          <w:lang w:val="pt-PT"/>
        </w:rPr>
        <w:t xml:space="preserve"> 9 pontos (</w:t>
      </w:r>
      <w:r>
        <w:rPr>
          <w:rFonts w:ascii="Calibri" w:hAnsi="Calibri"/>
          <w:sz w:val="22"/>
          <w:szCs w:val="22"/>
          <w:lang w:val="pt-PT"/>
        </w:rPr>
        <w:t xml:space="preserve">a </w:t>
      </w:r>
      <w:r w:rsidRPr="00420D5B">
        <w:rPr>
          <w:rFonts w:ascii="Calibri" w:hAnsi="Calibri"/>
          <w:sz w:val="22"/>
          <w:szCs w:val="22"/>
          <w:lang w:val="pt-PT"/>
        </w:rPr>
        <w:t>Fig. 1 mostra um exemplo). A distância entre o texto e</w:t>
      </w:r>
      <w:r>
        <w:rPr>
          <w:rFonts w:ascii="Calibri" w:hAnsi="Calibri"/>
          <w:sz w:val="22"/>
          <w:szCs w:val="22"/>
          <w:lang w:val="pt-PT"/>
        </w:rPr>
        <w:t xml:space="preserve"> </w:t>
      </w:r>
      <w:r w:rsidR="008B0E15">
        <w:rPr>
          <w:rFonts w:ascii="Calibri" w:hAnsi="Calibri"/>
          <w:sz w:val="22"/>
          <w:szCs w:val="22"/>
          <w:lang w:val="pt-PT"/>
        </w:rPr>
        <w:t>a figura deve t</w:t>
      </w:r>
      <w:r w:rsidRPr="00420D5B">
        <w:rPr>
          <w:rFonts w:ascii="Calibri" w:hAnsi="Calibri"/>
          <w:sz w:val="22"/>
          <w:szCs w:val="22"/>
          <w:lang w:val="pt-PT"/>
        </w:rPr>
        <w:t xml:space="preserve">er </w:t>
      </w:r>
      <w:r w:rsidR="008B0E15">
        <w:rPr>
          <w:rFonts w:ascii="Calibri" w:hAnsi="Calibri"/>
          <w:sz w:val="22"/>
          <w:szCs w:val="22"/>
          <w:lang w:val="pt-PT"/>
        </w:rPr>
        <w:t>cerca de 8 mm;</w:t>
      </w:r>
      <w:r w:rsidRPr="00420D5B">
        <w:rPr>
          <w:rFonts w:ascii="Calibri" w:hAnsi="Calibri"/>
          <w:sz w:val="22"/>
          <w:szCs w:val="22"/>
          <w:lang w:val="pt-PT"/>
        </w:rPr>
        <w:t xml:space="preserve"> a distância entre </w:t>
      </w:r>
      <w:r>
        <w:rPr>
          <w:rFonts w:ascii="Calibri" w:hAnsi="Calibri"/>
          <w:sz w:val="22"/>
          <w:szCs w:val="22"/>
          <w:lang w:val="pt-PT"/>
        </w:rPr>
        <w:t xml:space="preserve">a </w:t>
      </w:r>
      <w:r w:rsidRPr="00420D5B">
        <w:rPr>
          <w:rFonts w:ascii="Calibri" w:hAnsi="Calibri"/>
          <w:sz w:val="22"/>
          <w:szCs w:val="22"/>
          <w:lang w:val="pt-PT"/>
        </w:rPr>
        <w:t xml:space="preserve">figura e </w:t>
      </w:r>
      <w:r>
        <w:rPr>
          <w:rFonts w:ascii="Calibri" w:hAnsi="Calibri"/>
          <w:sz w:val="22"/>
          <w:szCs w:val="22"/>
          <w:lang w:val="pt-PT"/>
        </w:rPr>
        <w:t xml:space="preserve">a </w:t>
      </w:r>
      <w:r w:rsidRPr="00420D5B">
        <w:rPr>
          <w:rFonts w:ascii="Calibri" w:hAnsi="Calibri"/>
          <w:sz w:val="22"/>
          <w:szCs w:val="22"/>
          <w:lang w:val="pt-PT"/>
        </w:rPr>
        <w:t>legenda</w:t>
      </w:r>
      <w:r w:rsidR="008B0E15">
        <w:rPr>
          <w:rFonts w:ascii="Calibri" w:hAnsi="Calibri"/>
          <w:sz w:val="22"/>
          <w:szCs w:val="22"/>
          <w:lang w:val="pt-PT"/>
        </w:rPr>
        <w:t>,</w:t>
      </w:r>
      <w:r w:rsidRPr="00420D5B">
        <w:rPr>
          <w:rFonts w:ascii="Calibri" w:hAnsi="Calibri"/>
          <w:sz w:val="22"/>
          <w:szCs w:val="22"/>
          <w:lang w:val="pt-PT"/>
        </w:rPr>
        <w:t xml:space="preserve"> cerca de 6 mm.</w:t>
      </w:r>
      <w:r w:rsidRPr="00420D5B">
        <w:rPr>
          <w:rFonts w:ascii="MingLiU" w:eastAsia="MingLiU" w:hAnsi="MingLiU" w:cs="MingLiU"/>
          <w:sz w:val="22"/>
          <w:szCs w:val="22"/>
          <w:lang w:val="pt-PT"/>
        </w:rPr>
        <w:br/>
      </w:r>
      <w:r w:rsidRPr="00420D5B">
        <w:rPr>
          <w:rFonts w:ascii="Calibri" w:hAnsi="Calibri"/>
          <w:sz w:val="22"/>
          <w:szCs w:val="22"/>
          <w:lang w:val="pt-PT"/>
        </w:rPr>
        <w:t>P</w:t>
      </w:r>
      <w:r w:rsidR="008B0E15">
        <w:rPr>
          <w:rFonts w:ascii="Calibri" w:hAnsi="Calibri"/>
          <w:sz w:val="22"/>
          <w:szCs w:val="22"/>
          <w:lang w:val="pt-PT"/>
        </w:rPr>
        <w:t>ara garantir que a reprodução das</w:t>
      </w:r>
      <w:r w:rsidRPr="00420D5B">
        <w:rPr>
          <w:rFonts w:ascii="Calibri" w:hAnsi="Calibri"/>
          <w:sz w:val="22"/>
          <w:szCs w:val="22"/>
          <w:lang w:val="pt-PT"/>
        </w:rPr>
        <w:t xml:space="preserve"> ilustrações é de uma qualidade razoável, </w:t>
      </w:r>
      <w:r w:rsidR="008B0E15">
        <w:rPr>
          <w:rFonts w:ascii="Calibri" w:hAnsi="Calibri"/>
          <w:sz w:val="22"/>
          <w:szCs w:val="22"/>
          <w:lang w:val="pt-PT"/>
        </w:rPr>
        <w:t>des</w:t>
      </w:r>
      <w:r w:rsidRPr="00420D5B">
        <w:rPr>
          <w:rFonts w:ascii="Calibri" w:hAnsi="Calibri"/>
          <w:sz w:val="22"/>
          <w:szCs w:val="22"/>
          <w:lang w:val="pt-PT"/>
        </w:rPr>
        <w:t>aconselha</w:t>
      </w:r>
      <w:r w:rsidR="008B0E15">
        <w:rPr>
          <w:rFonts w:ascii="Calibri" w:hAnsi="Calibri"/>
          <w:sz w:val="22"/>
          <w:szCs w:val="22"/>
          <w:lang w:val="pt-PT"/>
        </w:rPr>
        <w:t>-se</w:t>
      </w:r>
      <w:r w:rsidRPr="00420D5B">
        <w:rPr>
          <w:rFonts w:ascii="Calibri" w:hAnsi="Calibri"/>
          <w:sz w:val="22"/>
          <w:szCs w:val="22"/>
          <w:lang w:val="pt-PT"/>
        </w:rPr>
        <w:t xml:space="preserve"> </w:t>
      </w:r>
      <w:r w:rsidR="008B0E15">
        <w:rPr>
          <w:rFonts w:ascii="Calibri" w:hAnsi="Calibri"/>
          <w:sz w:val="22"/>
          <w:szCs w:val="22"/>
          <w:lang w:val="pt-PT"/>
        </w:rPr>
        <w:t>o uso de sombread</w:t>
      </w:r>
      <w:r w:rsidRPr="00420D5B">
        <w:rPr>
          <w:rFonts w:ascii="Calibri" w:hAnsi="Calibri"/>
          <w:sz w:val="22"/>
          <w:szCs w:val="22"/>
          <w:lang w:val="pt-PT"/>
        </w:rPr>
        <w:t>o. O contraste deve ser tão pronunciado quanto possível.</w:t>
      </w:r>
      <w:r w:rsidRPr="00420D5B">
        <w:rPr>
          <w:rFonts w:ascii="MingLiU" w:eastAsia="MingLiU" w:hAnsi="MingLiU" w:cs="MingLiU"/>
          <w:sz w:val="22"/>
          <w:szCs w:val="22"/>
          <w:lang w:val="pt-PT"/>
        </w:rPr>
        <w:br/>
      </w:r>
      <w:r w:rsidRPr="00420D5B">
        <w:rPr>
          <w:rFonts w:ascii="Calibri" w:hAnsi="Calibri"/>
          <w:sz w:val="22"/>
          <w:szCs w:val="22"/>
          <w:lang w:val="pt-PT"/>
        </w:rPr>
        <w:t>Se as image</w:t>
      </w:r>
      <w:r w:rsidR="008B0E15">
        <w:rPr>
          <w:rFonts w:ascii="Calibri" w:hAnsi="Calibri"/>
          <w:sz w:val="22"/>
          <w:szCs w:val="22"/>
          <w:lang w:val="pt-PT"/>
        </w:rPr>
        <w:t>ns forem necessárias, por favor</w:t>
      </w:r>
      <w:r w:rsidRPr="00420D5B">
        <w:rPr>
          <w:rFonts w:ascii="Calibri" w:hAnsi="Calibri"/>
          <w:sz w:val="22"/>
          <w:szCs w:val="22"/>
          <w:lang w:val="pt-PT"/>
        </w:rPr>
        <w:t xml:space="preserve"> certifique-se de que está feliz com a qualidade de impressão</w:t>
      </w:r>
      <w:r w:rsidR="00D53317">
        <w:rPr>
          <w:rFonts w:ascii="Calibri" w:hAnsi="Calibri"/>
          <w:sz w:val="22"/>
          <w:szCs w:val="22"/>
          <w:lang w:val="pt-PT"/>
        </w:rPr>
        <w:t>/resolução</w:t>
      </w:r>
      <w:r w:rsidRPr="00420D5B">
        <w:rPr>
          <w:rFonts w:ascii="Calibri" w:hAnsi="Calibri"/>
          <w:sz w:val="22"/>
          <w:szCs w:val="22"/>
          <w:lang w:val="pt-PT"/>
        </w:rPr>
        <w:t xml:space="preserve"> antes de enviar os </w:t>
      </w:r>
      <w:r w:rsidR="008B0E15">
        <w:rPr>
          <w:rFonts w:ascii="Calibri" w:hAnsi="Calibri"/>
          <w:sz w:val="22"/>
          <w:szCs w:val="22"/>
          <w:lang w:val="pt-PT"/>
        </w:rPr>
        <w:t>ficheiros</w:t>
      </w:r>
      <w:r w:rsidR="00D53317">
        <w:rPr>
          <w:rFonts w:ascii="Calibri" w:hAnsi="Calibri"/>
          <w:sz w:val="22"/>
          <w:szCs w:val="22"/>
          <w:lang w:val="pt-PT"/>
        </w:rPr>
        <w:t>, e de que, se se tratar de imagens, estas se encontram em formato vectorial</w:t>
      </w:r>
      <w:r w:rsidRPr="00420D5B">
        <w:rPr>
          <w:rFonts w:ascii="Calibri" w:hAnsi="Calibri"/>
          <w:sz w:val="22"/>
          <w:szCs w:val="22"/>
          <w:lang w:val="pt-PT"/>
        </w:rPr>
        <w:t>.</w:t>
      </w:r>
    </w:p>
    <w:p w:rsidR="002446B3" w:rsidRDefault="00C81ACE" w:rsidP="002446B3">
      <w:pPr>
        <w:spacing w:before="220" w:after="220"/>
        <w:jc w:val="center"/>
        <w:rPr>
          <w:rFonts w:ascii="Calibri" w:hAnsi="Calibri"/>
          <w:b/>
          <w:lang w:val="pt-PT"/>
        </w:rPr>
      </w:pPr>
      <w:r>
        <w:rPr>
          <w:noProof/>
          <w:lang w:val="pt-PT" w:eastAsia="pt-PT"/>
        </w:rPr>
        <w:drawing>
          <wp:inline distT="0" distB="0" distL="0" distR="0" wp14:anchorId="25B19298" wp14:editId="28519F4C">
            <wp:extent cx="3045349" cy="1995778"/>
            <wp:effectExtent l="0" t="0" r="22225" b="241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3036" w:rsidRPr="00381B21" w:rsidRDefault="009B1D59" w:rsidP="00BA3B5E">
      <w:pPr>
        <w:spacing w:after="220"/>
        <w:jc w:val="center"/>
        <w:rPr>
          <w:rFonts w:ascii="Calibri" w:hAnsi="Calibri"/>
          <w:lang w:val="pt-PT"/>
        </w:rPr>
      </w:pPr>
      <w:r w:rsidRPr="009B5106">
        <w:rPr>
          <w:rFonts w:ascii="Calibri" w:hAnsi="Calibri"/>
          <w:b/>
          <w:lang w:val="pt-PT"/>
        </w:rPr>
        <w:t xml:space="preserve">Fig. </w:t>
      </w:r>
      <w:r w:rsidR="00053A43" w:rsidRPr="009B5106">
        <w:rPr>
          <w:rFonts w:ascii="Calibri" w:hAnsi="Calibri"/>
          <w:b/>
          <w:lang w:val="pt-PT"/>
        </w:rPr>
        <w:fldChar w:fldCharType="begin"/>
      </w:r>
      <w:r w:rsidRPr="009B5106">
        <w:rPr>
          <w:rFonts w:ascii="Calibri" w:hAnsi="Calibri"/>
          <w:b/>
          <w:lang w:val="pt-PT"/>
        </w:rPr>
        <w:instrText xml:space="preserve"> SEQ Fig. \n </w:instrText>
      </w:r>
      <w:r w:rsidR="00053A43" w:rsidRPr="009B5106">
        <w:rPr>
          <w:rFonts w:ascii="Calibri" w:hAnsi="Calibri"/>
          <w:b/>
          <w:lang w:val="pt-PT"/>
        </w:rPr>
        <w:fldChar w:fldCharType="separate"/>
      </w:r>
      <w:r w:rsidR="00C95EFA" w:rsidRPr="009B5106">
        <w:rPr>
          <w:rFonts w:ascii="Calibri" w:hAnsi="Calibri"/>
          <w:b/>
          <w:noProof/>
          <w:lang w:val="pt-PT"/>
        </w:rPr>
        <w:t>1</w:t>
      </w:r>
      <w:r w:rsidR="00053A43" w:rsidRPr="009B5106">
        <w:rPr>
          <w:rFonts w:ascii="Calibri" w:hAnsi="Calibri"/>
          <w:b/>
          <w:lang w:val="pt-PT"/>
        </w:rPr>
        <w:fldChar w:fldCharType="end"/>
      </w:r>
      <w:r w:rsidRPr="009B5106">
        <w:rPr>
          <w:rFonts w:ascii="Calibri" w:hAnsi="Calibri"/>
          <w:b/>
          <w:i/>
          <w:lang w:val="pt-PT"/>
        </w:rPr>
        <w:t>.</w:t>
      </w:r>
      <w:r w:rsidRPr="009B5106">
        <w:rPr>
          <w:rFonts w:ascii="Calibri" w:hAnsi="Calibri"/>
          <w:i/>
          <w:lang w:val="pt-PT"/>
        </w:rPr>
        <w:t xml:space="preserve"> </w:t>
      </w:r>
      <w:r w:rsidR="008B0E15" w:rsidRPr="00381B21">
        <w:rPr>
          <w:rFonts w:ascii="Calibri" w:hAnsi="Calibri"/>
          <w:lang w:val="pt-PT"/>
        </w:rPr>
        <w:t>Exemplo da legenda de uma figura</w:t>
      </w:r>
      <w:r w:rsidR="00C81ACE" w:rsidRPr="00381B21">
        <w:rPr>
          <w:rFonts w:ascii="Calibri" w:hAnsi="Calibri"/>
          <w:lang w:val="pt-PT"/>
        </w:rPr>
        <w:t xml:space="preserve">. </w:t>
      </w:r>
      <w:r w:rsidR="008B0E15" w:rsidRPr="00381B21">
        <w:rPr>
          <w:rFonts w:ascii="Calibri" w:hAnsi="Calibri"/>
          <w:lang w:val="pt-PT"/>
        </w:rPr>
        <w:t>Mostra uma figura que consiste em diferentes tipos de linhas. Os elementos da figura descrita na leg</w:t>
      </w:r>
      <w:r w:rsidR="00FC055B" w:rsidRPr="00381B21">
        <w:rPr>
          <w:rFonts w:ascii="Calibri" w:hAnsi="Calibri"/>
          <w:lang w:val="pt-PT"/>
        </w:rPr>
        <w:t>enda deveriam estar em itálico,</w:t>
      </w:r>
      <w:r w:rsidR="008B0E15" w:rsidRPr="00381B21">
        <w:rPr>
          <w:rFonts w:ascii="Calibri" w:hAnsi="Calibri"/>
          <w:lang w:val="pt-PT"/>
        </w:rPr>
        <w:t xml:space="preserve"> como ilustrado nesta mesma legenda.</w:t>
      </w:r>
    </w:p>
    <w:p w:rsidR="00D66A80" w:rsidRPr="009B5106" w:rsidRDefault="002446B3" w:rsidP="00D66A80">
      <w:pPr>
        <w:spacing w:before="220" w:after="220"/>
        <w:jc w:val="center"/>
        <w:rPr>
          <w:rFonts w:ascii="Calibri" w:hAnsi="Calibri"/>
          <w:lang w:val="pt-PT"/>
        </w:rPr>
      </w:pPr>
      <w:r>
        <w:rPr>
          <w:rFonts w:ascii="Calibri" w:hAnsi="Calibri"/>
          <w:noProof/>
          <w:lang w:val="pt-PT" w:eastAsia="pt-PT"/>
        </w:rPr>
        <w:drawing>
          <wp:inline distT="0" distB="0" distL="0" distR="0">
            <wp:extent cx="5040000" cy="143126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webQDA meeting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43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A80" w:rsidRDefault="00D66A80" w:rsidP="00BA3B5E">
      <w:pPr>
        <w:spacing w:after="220"/>
        <w:jc w:val="center"/>
        <w:rPr>
          <w:rFonts w:ascii="Calibri" w:hAnsi="Calibri"/>
          <w:lang w:val="pt-PT"/>
        </w:rPr>
      </w:pPr>
      <w:r w:rsidRPr="009B5106">
        <w:rPr>
          <w:rFonts w:ascii="Calibri" w:hAnsi="Calibri"/>
          <w:b/>
          <w:lang w:val="pt-PT"/>
        </w:rPr>
        <w:t xml:space="preserve">Fig. </w:t>
      </w:r>
      <w:r w:rsidR="00053A43" w:rsidRPr="009B5106">
        <w:rPr>
          <w:rFonts w:ascii="Calibri" w:hAnsi="Calibri"/>
          <w:b/>
          <w:lang w:val="pt-PT"/>
        </w:rPr>
        <w:fldChar w:fldCharType="begin"/>
      </w:r>
      <w:r w:rsidRPr="009B5106">
        <w:rPr>
          <w:rFonts w:ascii="Calibri" w:hAnsi="Calibri"/>
          <w:b/>
          <w:lang w:val="pt-PT"/>
        </w:rPr>
        <w:instrText xml:space="preserve"> SEQ Fig. \n </w:instrText>
      </w:r>
      <w:r w:rsidR="00053A43" w:rsidRPr="009B5106">
        <w:rPr>
          <w:rFonts w:ascii="Calibri" w:hAnsi="Calibri"/>
          <w:b/>
          <w:lang w:val="pt-PT"/>
        </w:rPr>
        <w:fldChar w:fldCharType="separate"/>
      </w:r>
      <w:r w:rsidRPr="009B5106">
        <w:rPr>
          <w:rFonts w:ascii="Calibri" w:hAnsi="Calibri"/>
          <w:b/>
          <w:noProof/>
          <w:lang w:val="pt-PT"/>
        </w:rPr>
        <w:t>2</w:t>
      </w:r>
      <w:r w:rsidR="00053A43" w:rsidRPr="009B5106">
        <w:rPr>
          <w:rFonts w:ascii="Calibri" w:hAnsi="Calibri"/>
          <w:b/>
          <w:lang w:val="pt-PT"/>
        </w:rPr>
        <w:fldChar w:fldCharType="end"/>
      </w:r>
      <w:r w:rsidRPr="009B5106">
        <w:rPr>
          <w:rFonts w:ascii="Calibri" w:hAnsi="Calibri"/>
          <w:b/>
          <w:lang w:val="pt-PT"/>
        </w:rPr>
        <w:t>.</w:t>
      </w:r>
      <w:r w:rsidRPr="009B5106">
        <w:rPr>
          <w:rFonts w:ascii="Calibri" w:hAnsi="Calibri"/>
          <w:lang w:val="pt-PT"/>
        </w:rPr>
        <w:t xml:space="preserve"> </w:t>
      </w:r>
      <w:r w:rsidR="009B5106" w:rsidRPr="00381B21">
        <w:rPr>
          <w:rFonts w:ascii="Calibri" w:hAnsi="Calibri"/>
          <w:lang w:val="pt-PT"/>
        </w:rPr>
        <w:t>Exemplo da legenda de uma figura. Mostra uma figura que consiste em diferentes tipos de linhas. Os elementos da figura descrita na legenda deveriam est</w:t>
      </w:r>
      <w:r w:rsidR="00FC055B" w:rsidRPr="00381B21">
        <w:rPr>
          <w:rFonts w:ascii="Calibri" w:hAnsi="Calibri"/>
          <w:lang w:val="pt-PT"/>
        </w:rPr>
        <w:t>ar em itálico,</w:t>
      </w:r>
      <w:r w:rsidR="009B5106" w:rsidRPr="00381B21">
        <w:rPr>
          <w:rFonts w:ascii="Calibri" w:hAnsi="Calibri"/>
          <w:lang w:val="pt-PT"/>
        </w:rPr>
        <w:t xml:space="preserve"> como ilustrado nesta mesma legenda.</w:t>
      </w:r>
    </w:p>
    <w:p w:rsidR="00FA6102" w:rsidRPr="009B5106" w:rsidRDefault="00FA6102" w:rsidP="00FA6102">
      <w:pPr>
        <w:pStyle w:val="heading20"/>
        <w:spacing w:before="120" w:after="120"/>
        <w:outlineLvl w:val="0"/>
        <w:rPr>
          <w:rFonts w:ascii="Calibri" w:hAnsi="Calibri"/>
          <w:sz w:val="22"/>
          <w:szCs w:val="22"/>
          <w:lang w:val="pt-PT"/>
        </w:rPr>
      </w:pPr>
      <w:r w:rsidRPr="009B5106">
        <w:rPr>
          <w:rFonts w:ascii="Calibri" w:hAnsi="Calibri"/>
          <w:sz w:val="22"/>
          <w:szCs w:val="22"/>
          <w:lang w:val="pt-PT"/>
        </w:rPr>
        <w:t>2</w:t>
      </w:r>
      <w:r>
        <w:rPr>
          <w:rFonts w:ascii="Calibri" w:hAnsi="Calibri"/>
          <w:sz w:val="22"/>
          <w:szCs w:val="22"/>
          <w:lang w:val="pt-PT"/>
        </w:rPr>
        <w:t>.2</w:t>
      </w:r>
      <w:r w:rsidRPr="009B5106">
        <w:rPr>
          <w:rFonts w:ascii="Calibri" w:hAnsi="Calibri"/>
          <w:sz w:val="22"/>
          <w:szCs w:val="22"/>
          <w:lang w:val="pt-PT"/>
        </w:rPr>
        <w:t xml:space="preserve"> Citações</w:t>
      </w:r>
    </w:p>
    <w:p w:rsidR="00FA6102" w:rsidRPr="009B5106" w:rsidRDefault="00FA6102" w:rsidP="00FA6102">
      <w:pPr>
        <w:spacing w:after="220"/>
        <w:ind w:firstLine="0"/>
        <w:rPr>
          <w:rFonts w:ascii="Calibri" w:hAnsi="Calibri"/>
          <w:lang w:val="pt-PT"/>
        </w:rPr>
      </w:pPr>
      <w:r w:rsidRPr="009B5106">
        <w:rPr>
          <w:rFonts w:ascii="Calibri" w:hAnsi="Calibri"/>
          <w:sz w:val="22"/>
          <w:szCs w:val="22"/>
          <w:lang w:val="pt-PT"/>
        </w:rPr>
        <w:t xml:space="preserve">Para citações no texto, por favor use </w:t>
      </w:r>
      <w:r>
        <w:rPr>
          <w:rFonts w:ascii="Calibri" w:hAnsi="Calibri"/>
          <w:sz w:val="22"/>
          <w:szCs w:val="22"/>
          <w:lang w:val="pt-PT"/>
        </w:rPr>
        <w:t>a norma</w:t>
      </w:r>
      <w:r w:rsidRPr="009B5106">
        <w:rPr>
          <w:rFonts w:ascii="Calibri" w:hAnsi="Calibri"/>
          <w:sz w:val="22"/>
          <w:szCs w:val="22"/>
          <w:lang w:val="pt-PT"/>
        </w:rPr>
        <w:t xml:space="preserve"> APA6.</w:t>
      </w:r>
      <w:bookmarkStart w:id="0" w:name="_GoBack"/>
      <w:bookmarkEnd w:id="0"/>
    </w:p>
    <w:p w:rsidR="009B1D59" w:rsidRPr="009B5106" w:rsidRDefault="007131A7" w:rsidP="00381B21">
      <w:pPr>
        <w:pStyle w:val="heading10"/>
        <w:spacing w:before="240" w:after="240"/>
        <w:outlineLvl w:val="0"/>
        <w:rPr>
          <w:rFonts w:ascii="Calibri" w:hAnsi="Calibri"/>
          <w:lang w:val="pt-PT"/>
        </w:rPr>
      </w:pPr>
      <w:r w:rsidRPr="009B5106">
        <w:rPr>
          <w:rFonts w:ascii="Calibri" w:hAnsi="Calibri"/>
          <w:lang w:val="pt-PT"/>
        </w:rPr>
        <w:lastRenderedPageBreak/>
        <w:t>3</w:t>
      </w:r>
      <w:r w:rsidR="009B1D59" w:rsidRPr="009B5106">
        <w:rPr>
          <w:rFonts w:ascii="Calibri" w:hAnsi="Calibri"/>
          <w:lang w:val="pt-PT"/>
        </w:rPr>
        <w:t xml:space="preserve"> </w:t>
      </w:r>
      <w:r w:rsidR="000A0A9D">
        <w:rPr>
          <w:rFonts w:ascii="Calibri" w:hAnsi="Calibri"/>
          <w:lang w:val="pt-PT"/>
        </w:rPr>
        <w:t>Metodologia</w:t>
      </w:r>
    </w:p>
    <w:p w:rsidR="000F7A34" w:rsidRDefault="000A0A9D" w:rsidP="000A0A9D">
      <w:pPr>
        <w:ind w:firstLine="0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  <w:t>Por favor tenha em atenção que</w:t>
      </w:r>
      <w:r w:rsidR="005F632A" w:rsidRPr="009B5106">
        <w:rPr>
          <w:rFonts w:ascii="Calibri" w:hAnsi="Calibri"/>
          <w:sz w:val="22"/>
          <w:szCs w:val="22"/>
          <w:lang w:val="pt-PT"/>
        </w:rPr>
        <w:t>,</w:t>
      </w:r>
      <w:r>
        <w:rPr>
          <w:rFonts w:ascii="Calibri" w:hAnsi="Calibri"/>
          <w:sz w:val="22"/>
          <w:szCs w:val="22"/>
          <w:lang w:val="pt-PT"/>
        </w:rPr>
        <w:t xml:space="preserve"> se o seu endereço de </w:t>
      </w:r>
      <w:r w:rsidRPr="00381B21">
        <w:rPr>
          <w:rFonts w:ascii="Calibri" w:hAnsi="Calibri"/>
          <w:i/>
          <w:sz w:val="22"/>
          <w:szCs w:val="22"/>
          <w:lang w:val="pt-PT"/>
        </w:rPr>
        <w:t>e</w:t>
      </w:r>
      <w:r w:rsidR="006B1609" w:rsidRPr="00381B21">
        <w:rPr>
          <w:rFonts w:ascii="Calibri" w:hAnsi="Calibri"/>
          <w:i/>
          <w:sz w:val="22"/>
          <w:szCs w:val="22"/>
          <w:lang w:val="pt-PT"/>
        </w:rPr>
        <w:t>-</w:t>
      </w:r>
      <w:r w:rsidRPr="00381B21">
        <w:rPr>
          <w:rFonts w:ascii="Calibri" w:hAnsi="Calibri"/>
          <w:i/>
          <w:sz w:val="22"/>
          <w:szCs w:val="22"/>
          <w:lang w:val="pt-PT"/>
        </w:rPr>
        <w:t>mail</w:t>
      </w:r>
      <w:r>
        <w:rPr>
          <w:rFonts w:ascii="Calibri" w:hAnsi="Calibri"/>
          <w:sz w:val="22"/>
          <w:szCs w:val="22"/>
          <w:lang w:val="pt-PT"/>
        </w:rPr>
        <w:t xml:space="preserve"> é fornecido no seu texto, será também incluído nos </w:t>
      </w:r>
      <w:r w:rsidR="006E18A8">
        <w:rPr>
          <w:rFonts w:ascii="Calibri" w:hAnsi="Calibri"/>
          <w:sz w:val="22"/>
          <w:szCs w:val="22"/>
          <w:lang w:val="pt-PT"/>
        </w:rPr>
        <w:t>metadados</w:t>
      </w:r>
      <w:r>
        <w:rPr>
          <w:rFonts w:ascii="Calibri" w:hAnsi="Calibri"/>
          <w:sz w:val="22"/>
          <w:szCs w:val="22"/>
          <w:lang w:val="pt-PT"/>
        </w:rPr>
        <w:t xml:space="preserve"> da versão online</w:t>
      </w:r>
      <w:r w:rsidR="005F632A" w:rsidRPr="009B5106">
        <w:rPr>
          <w:rFonts w:ascii="Calibri" w:hAnsi="Calibri"/>
          <w:sz w:val="22"/>
          <w:szCs w:val="22"/>
          <w:lang w:val="pt-PT"/>
        </w:rPr>
        <w:t>.</w:t>
      </w:r>
    </w:p>
    <w:p w:rsidR="00042727" w:rsidRDefault="000A0A9D" w:rsidP="000A0A9D">
      <w:pPr>
        <w:ind w:firstLine="0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  <w:t>Por favor refira a relação e a coerência interna entre as questões de investigação e as opções metodológicas.</w:t>
      </w:r>
      <w:r w:rsidR="004B7463" w:rsidRPr="009B5106">
        <w:rPr>
          <w:rFonts w:ascii="Calibri" w:hAnsi="Calibri"/>
          <w:sz w:val="22"/>
          <w:szCs w:val="22"/>
          <w:lang w:val="pt-PT"/>
        </w:rPr>
        <w:t xml:space="preserve"> </w:t>
      </w:r>
    </w:p>
    <w:p w:rsidR="009B1D59" w:rsidRPr="009B5106" w:rsidRDefault="007131A7" w:rsidP="00381B21">
      <w:pPr>
        <w:pStyle w:val="heading10"/>
        <w:spacing w:before="240" w:after="240"/>
        <w:outlineLvl w:val="0"/>
        <w:rPr>
          <w:rFonts w:ascii="Calibri" w:hAnsi="Calibri"/>
          <w:lang w:val="pt-PT"/>
        </w:rPr>
      </w:pPr>
      <w:r w:rsidRPr="009B5106">
        <w:rPr>
          <w:rFonts w:ascii="Calibri" w:hAnsi="Calibri"/>
          <w:lang w:val="pt-PT"/>
        </w:rPr>
        <w:t>4</w:t>
      </w:r>
      <w:r w:rsidR="002375DF">
        <w:rPr>
          <w:rFonts w:ascii="Calibri" w:hAnsi="Calibri"/>
          <w:lang w:val="pt-PT"/>
        </w:rPr>
        <w:t xml:space="preserve"> </w:t>
      </w:r>
      <w:r w:rsidR="00E70E92" w:rsidRPr="009B5106">
        <w:rPr>
          <w:rFonts w:ascii="Calibri" w:hAnsi="Calibri"/>
          <w:lang w:val="pt-PT"/>
        </w:rPr>
        <w:t xml:space="preserve">BibTeX </w:t>
      </w:r>
      <w:r w:rsidR="000A0A9D">
        <w:rPr>
          <w:rFonts w:ascii="Calibri" w:hAnsi="Calibri"/>
          <w:lang w:val="pt-PT"/>
        </w:rPr>
        <w:t>e</w:t>
      </w:r>
      <w:r w:rsidR="00E70E92" w:rsidRPr="009B5106">
        <w:rPr>
          <w:rFonts w:ascii="Calibri" w:hAnsi="Calibri"/>
          <w:lang w:val="pt-PT"/>
        </w:rPr>
        <w:t xml:space="preserve"> Software </w:t>
      </w:r>
      <w:r w:rsidR="000A0A9D">
        <w:rPr>
          <w:rFonts w:ascii="Calibri" w:hAnsi="Calibri"/>
          <w:lang w:val="pt-PT"/>
        </w:rPr>
        <w:t>de Citação</w:t>
      </w:r>
    </w:p>
    <w:p w:rsidR="009B1D59" w:rsidRPr="009B5106" w:rsidRDefault="000A0A9D" w:rsidP="009B1D59">
      <w:pPr>
        <w:pStyle w:val="p1a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  <w:t xml:space="preserve">Recomendamos vivamente que utilize </w:t>
      </w:r>
      <w:r w:rsidR="00E70E92" w:rsidRPr="00617C18">
        <w:rPr>
          <w:rFonts w:ascii="Calibri" w:hAnsi="Calibri"/>
          <w:i/>
          <w:sz w:val="22"/>
          <w:szCs w:val="22"/>
          <w:lang w:val="pt-PT"/>
        </w:rPr>
        <w:t>software</w:t>
      </w:r>
      <w:r w:rsidR="00E70E92" w:rsidRPr="009B5106">
        <w:rPr>
          <w:rFonts w:ascii="Calibri" w:hAnsi="Calibri"/>
          <w:sz w:val="22"/>
          <w:szCs w:val="22"/>
          <w:lang w:val="pt-PT"/>
        </w:rPr>
        <w:t xml:space="preserve"> </w:t>
      </w:r>
      <w:r w:rsidR="006E18A8">
        <w:rPr>
          <w:rFonts w:ascii="Calibri" w:hAnsi="Calibri"/>
          <w:sz w:val="22"/>
          <w:szCs w:val="22"/>
          <w:lang w:val="pt-PT"/>
        </w:rPr>
        <w:t xml:space="preserve">dedicado </w:t>
      </w:r>
      <w:r w:rsidR="00E70E92" w:rsidRPr="009B5106">
        <w:rPr>
          <w:rFonts w:ascii="Calibri" w:hAnsi="Calibri"/>
          <w:sz w:val="22"/>
          <w:szCs w:val="22"/>
          <w:lang w:val="pt-PT"/>
        </w:rPr>
        <w:t>(</w:t>
      </w:r>
      <w:r>
        <w:rPr>
          <w:rFonts w:ascii="Calibri" w:hAnsi="Calibri"/>
          <w:sz w:val="22"/>
          <w:szCs w:val="22"/>
          <w:lang w:val="pt-PT"/>
        </w:rPr>
        <w:t>como</w:t>
      </w:r>
      <w:r w:rsidR="006E18A8">
        <w:rPr>
          <w:rFonts w:ascii="Calibri" w:hAnsi="Calibri"/>
          <w:sz w:val="22"/>
          <w:szCs w:val="22"/>
          <w:lang w:val="pt-PT"/>
        </w:rPr>
        <w:t xml:space="preserve"> o</w:t>
      </w:r>
      <w:r w:rsidR="00E70E92" w:rsidRPr="009B5106">
        <w:rPr>
          <w:rFonts w:ascii="Calibri" w:hAnsi="Calibri"/>
          <w:sz w:val="22"/>
          <w:szCs w:val="22"/>
          <w:lang w:val="pt-PT"/>
        </w:rPr>
        <w:t xml:space="preserve"> Endnote®, Mendeley® etc.) </w:t>
      </w:r>
      <w:r>
        <w:rPr>
          <w:rFonts w:ascii="Calibri" w:hAnsi="Calibri"/>
          <w:sz w:val="22"/>
          <w:szCs w:val="22"/>
          <w:lang w:val="pt-PT"/>
        </w:rPr>
        <w:t>para fazer citações APA6</w:t>
      </w:r>
      <w:r w:rsidR="003D1448" w:rsidRPr="009B5106">
        <w:rPr>
          <w:rFonts w:ascii="Calibri" w:hAnsi="Calibri"/>
          <w:sz w:val="22"/>
          <w:szCs w:val="22"/>
          <w:lang w:val="pt-PT"/>
        </w:rPr>
        <w:t>.</w:t>
      </w:r>
      <w:r w:rsidR="00E70E92" w:rsidRPr="009B5106">
        <w:rPr>
          <w:rFonts w:ascii="Calibri" w:hAnsi="Calibri"/>
          <w:sz w:val="22"/>
          <w:szCs w:val="22"/>
          <w:lang w:val="pt-PT"/>
        </w:rPr>
        <w:t xml:space="preserve"> </w:t>
      </w:r>
    </w:p>
    <w:p w:rsidR="009B1D59" w:rsidRPr="009B5106" w:rsidRDefault="0070520C" w:rsidP="00381B21">
      <w:pPr>
        <w:pStyle w:val="heading10"/>
        <w:spacing w:before="240" w:after="240"/>
        <w:outlineLvl w:val="0"/>
        <w:rPr>
          <w:rFonts w:ascii="Calibri" w:hAnsi="Calibri"/>
          <w:lang w:val="pt-PT"/>
        </w:rPr>
      </w:pPr>
      <w:r w:rsidRPr="009B5106">
        <w:rPr>
          <w:rFonts w:ascii="Calibri" w:hAnsi="Calibri"/>
          <w:lang w:val="pt-PT"/>
        </w:rPr>
        <w:t xml:space="preserve">5 </w:t>
      </w:r>
      <w:r w:rsidR="000A0A9D">
        <w:rPr>
          <w:rFonts w:ascii="Calibri" w:hAnsi="Calibri"/>
          <w:lang w:val="pt-PT"/>
        </w:rPr>
        <w:t>C</w:t>
      </w:r>
      <w:r w:rsidR="002446B3">
        <w:rPr>
          <w:rFonts w:ascii="Calibri" w:hAnsi="Calibri"/>
          <w:lang w:val="pt-PT"/>
        </w:rPr>
        <w:t>onsiderações Finais</w:t>
      </w:r>
    </w:p>
    <w:p w:rsidR="005F632A" w:rsidRPr="00D956B2" w:rsidRDefault="006F28F0" w:rsidP="006F28F0">
      <w:pPr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 xml:space="preserve">Somente aceitamos referências que utilizam </w:t>
      </w:r>
      <w:r w:rsidR="00096996">
        <w:rPr>
          <w:rFonts w:ascii="Calibri" w:hAnsi="Calibri"/>
          <w:sz w:val="22"/>
          <w:szCs w:val="22"/>
          <w:lang w:val="pt-PT"/>
        </w:rPr>
        <w:t>a norma</w:t>
      </w:r>
      <w:r>
        <w:rPr>
          <w:rFonts w:ascii="Calibri" w:hAnsi="Calibri"/>
          <w:sz w:val="22"/>
          <w:szCs w:val="22"/>
          <w:lang w:val="pt-PT"/>
        </w:rPr>
        <w:t xml:space="preserve"> APA6</w:t>
      </w:r>
      <w:r w:rsidR="00D66A80" w:rsidRPr="009B5106">
        <w:rPr>
          <w:rFonts w:ascii="Calibri" w:hAnsi="Calibri"/>
          <w:sz w:val="22"/>
          <w:szCs w:val="22"/>
          <w:lang w:val="pt-PT"/>
        </w:rPr>
        <w:t xml:space="preserve"> </w:t>
      </w:r>
      <w:r w:rsidR="00053A43" w:rsidRPr="009B5106">
        <w:rPr>
          <w:rFonts w:ascii="Calibri" w:hAnsi="Calibri"/>
          <w:sz w:val="22"/>
          <w:szCs w:val="22"/>
          <w:lang w:val="pt-PT"/>
        </w:rPr>
        <w:fldChar w:fldCharType="begin" w:fldLock="1"/>
      </w:r>
      <w:r w:rsidR="009F2439" w:rsidRPr="009B5106">
        <w:rPr>
          <w:rFonts w:ascii="Calibri" w:hAnsi="Calibri"/>
          <w:sz w:val="22"/>
          <w:szCs w:val="22"/>
          <w:lang w:val="pt-PT"/>
        </w:rPr>
        <w:instrText>ADDIN CSL_CITATION { "citationItems" : [ { "id" : "ITEM-1", "itemData" : { "ISBN" : "0 335 20172 5", "author" : [ { "dropping-particle" : "", "family" : "Biggs", "given" : "J", "non-dropping-particle" : "", "parse-names" : false, "suffix" : "" } ], "id" : "ITEM-1", "issued" : { "date-parts" : [ [ "1999" ] ] }, "publisher" : "Open University Press", "publisher-place" : "Philadelphia", "title" : "Teaching for quality learning at university", "type" : "book" }, "uris" : [ "http://www.mendeley.com/documents/?uuid=96ef9b1d-92e7-481f-8d87-a092be88abbe", "http://www.mendeley.com/documents/?uuid=99568aa5-b8f4-48ca-a3ec-544aa15d63c4" ] } ], "mendeley" : { "formattedCitation" : "(Biggs, 1999)", "plainTextFormattedCitation" : "(Biggs, 1999)", "previouslyFormattedCitation" : "(Biggs, 1999)" }, "properties" : { "noteIndex" : 0 }, "schema" : "https://github.com/citation-style-language/schema/raw/master/csl-citation.json" }</w:instrText>
      </w:r>
      <w:r w:rsidR="00053A43" w:rsidRPr="009B5106">
        <w:rPr>
          <w:rFonts w:ascii="Calibri" w:hAnsi="Calibri"/>
          <w:sz w:val="22"/>
          <w:szCs w:val="22"/>
          <w:lang w:val="pt-PT"/>
        </w:rPr>
        <w:fldChar w:fldCharType="separate"/>
      </w:r>
      <w:r w:rsidR="00780FED" w:rsidRPr="009B5106">
        <w:rPr>
          <w:rFonts w:ascii="Calibri" w:hAnsi="Calibri"/>
          <w:noProof/>
          <w:sz w:val="22"/>
          <w:szCs w:val="22"/>
          <w:lang w:val="pt-PT"/>
        </w:rPr>
        <w:t>(Biggs, 1999)</w:t>
      </w:r>
      <w:r w:rsidR="00053A43" w:rsidRPr="009B5106">
        <w:rPr>
          <w:rFonts w:ascii="Calibri" w:hAnsi="Calibri"/>
          <w:sz w:val="22"/>
          <w:szCs w:val="22"/>
          <w:lang w:val="pt-PT"/>
        </w:rPr>
        <w:fldChar w:fldCharType="end"/>
      </w:r>
      <w:r w:rsidR="00780FED" w:rsidRPr="009B5106">
        <w:rPr>
          <w:rFonts w:ascii="Calibri" w:hAnsi="Calibri"/>
          <w:sz w:val="22"/>
          <w:szCs w:val="22"/>
          <w:lang w:val="pt-PT"/>
        </w:rPr>
        <w:t>…</w:t>
      </w:r>
      <w:r w:rsidR="00D66A80" w:rsidRPr="009B5106">
        <w:rPr>
          <w:rFonts w:ascii="Calibri" w:hAnsi="Calibri"/>
          <w:sz w:val="22"/>
          <w:szCs w:val="22"/>
          <w:lang w:val="pt-PT"/>
        </w:rPr>
        <w:t xml:space="preserve"> </w:t>
      </w:r>
      <w:r w:rsidR="00053A43" w:rsidRPr="009B5106">
        <w:rPr>
          <w:rFonts w:ascii="Calibri" w:hAnsi="Calibri"/>
          <w:sz w:val="22"/>
          <w:szCs w:val="22"/>
          <w:lang w:val="pt-PT"/>
        </w:rPr>
        <w:fldChar w:fldCharType="begin" w:fldLock="1"/>
      </w:r>
      <w:r w:rsidR="009F2439" w:rsidRPr="009B5106">
        <w:rPr>
          <w:rFonts w:ascii="Calibri" w:hAnsi="Calibri"/>
          <w:sz w:val="22"/>
          <w:szCs w:val="22"/>
          <w:lang w:val="pt-PT"/>
        </w:rPr>
        <w:instrText>ADDIN CSL_CITATION { "citationItems" : [ { "id" : "ITEM-1", "itemData" : { "author" : [ { "dropping-particle" : "", "family" : "Teixeira-Dias", "given" : "J J C", "non-dropping-particle" : "", "parse-names" : false, "suffix" : "" }, { "dropping-particle" : "", "family" : "Pedrosa de Jesus", "given" : "H", "non-dropping-particle" : "", "parse-names" : false, "suffix" : "" }, { "dropping-particle" : "", "family" : "Neri de Souza", "given" : "Francisl\u00ea", "non-dropping-particle" : "", "parse-names" : false, "suffix" : "" }, { "dropping-particle" : "", "family" : "Watts", "given" : "D M", "non-dropping-particle" : "", "parse-names" : false, "suffix" : "" } ], "container-title" : "International Journal of Science Education", "id" : "ITEM-1", "issue" : "9", "issued" : { "date-parts" : [ [ "2005" ] ] }, "page" : "1123-1137", "title" : "Teaching for Quality Learning in Chemistry", "type" : "article-journal", "volume" : "27" }, "uris" : [ "http://www.mendeley.com/documents/?uuid=3b0d1067-aadd-4f44-9b1e-0b7e85178483", "http://www.mendeley.com/documents/?uuid=cf786c31-e50a-4342-82e0-4d42e32364ed" ] }, { "id" : "ITEM-2", "itemData" : { "author" : [ { "dropping-particle" : "", "family" : "Watts", "given" : "M", "non-dropping-particle" : "", "parse-names" : false, "suffix" : "" }, { "dropping-particle" : "", "family" : "Alsop", "given" : "S A", "non-dropping-particle" : "", "parse-names" : false, "suffix" : "" } ], "container-title" : "Paper presented to the Annual Conference of the Canadian Society for the Study of Education", "id" : "ITEM-2", "issued" : { "date-parts" : [ [ "2000" ] ] }, "publisher-place" : "University of Edmonton, Canada", "title" : "Terms of Engagement: Learners and School Science", "type" : "paper-conference" }, "uris" : [ "http://www.mendeley.com/documents/?uuid=03626078-3eba-424a-873f-05bd00115204", "http://www.mendeley.com/documents/?uuid=2c01b2dd-ca95-4735-b241-6a20e4a47c61" ] } ], "mendeley" : { "formattedCitation" : "(Teixeira-Dias, Pedrosa de Jesus, Neri de Souza, &amp; Watts, 2005; Watts &amp; Alsop, 2000)", "plainTextFormattedCitation" : "(Teixeira-Dias, Pedrosa de Jesus, Neri de Souza, &amp; Watts, 2005; Watts &amp; Alsop, 2000)", "previouslyFormattedCitation" : "(Teixeira-Dias, Pedrosa de Jesus, Neri de Souza, &amp; Watts, 2005; Watts &amp; Alsop, 2000)" }, "properties" : { "noteIndex" : 0 }, "schema" : "https://github.com/citation-style-language/schema/raw/master/csl-citation.json" }</w:instrText>
      </w:r>
      <w:r w:rsidR="00053A43" w:rsidRPr="009B5106">
        <w:rPr>
          <w:rFonts w:ascii="Calibri" w:hAnsi="Calibri"/>
          <w:sz w:val="22"/>
          <w:szCs w:val="22"/>
          <w:lang w:val="pt-PT"/>
        </w:rPr>
        <w:fldChar w:fldCharType="separate"/>
      </w:r>
      <w:r w:rsidR="00780FED" w:rsidRPr="009B5106">
        <w:rPr>
          <w:rFonts w:ascii="Calibri" w:hAnsi="Calibri"/>
          <w:noProof/>
          <w:sz w:val="22"/>
          <w:szCs w:val="22"/>
          <w:lang w:val="pt-PT"/>
        </w:rPr>
        <w:t>(Teixeira-Dias, Pedrosa de Jesus, Neri de Souza, &amp; Watts, 2005; Watts &amp; Alsop, 2000)</w:t>
      </w:r>
      <w:r w:rsidR="00053A43" w:rsidRPr="009B5106">
        <w:rPr>
          <w:rFonts w:ascii="Calibri" w:hAnsi="Calibri"/>
          <w:sz w:val="22"/>
          <w:szCs w:val="22"/>
          <w:lang w:val="pt-PT"/>
        </w:rPr>
        <w:fldChar w:fldCharType="end"/>
      </w:r>
      <w:r w:rsidR="00780FED" w:rsidRPr="009B5106">
        <w:rPr>
          <w:rFonts w:ascii="Calibri" w:hAnsi="Calibri"/>
          <w:sz w:val="22"/>
          <w:szCs w:val="22"/>
          <w:lang w:val="pt-PT"/>
        </w:rPr>
        <w:t xml:space="preserve">… </w:t>
      </w:r>
      <w:r>
        <w:rPr>
          <w:rFonts w:ascii="Calibri" w:hAnsi="Calibri"/>
          <w:sz w:val="22"/>
          <w:szCs w:val="22"/>
          <w:lang w:val="pt-PT"/>
        </w:rPr>
        <w:t>De acordo com</w:t>
      </w:r>
      <w:r w:rsidR="00780FED" w:rsidRPr="009B5106">
        <w:rPr>
          <w:rFonts w:ascii="Calibri" w:hAnsi="Calibri"/>
          <w:sz w:val="22"/>
          <w:szCs w:val="22"/>
          <w:lang w:val="pt-PT"/>
        </w:rPr>
        <w:t xml:space="preserve"> </w:t>
      </w:r>
      <w:r w:rsidR="00053A43" w:rsidRPr="009B5106">
        <w:rPr>
          <w:rFonts w:ascii="Calibri" w:hAnsi="Calibri"/>
          <w:sz w:val="22"/>
          <w:szCs w:val="22"/>
          <w:lang w:val="pt-PT"/>
        </w:rPr>
        <w:fldChar w:fldCharType="begin" w:fldLock="1"/>
      </w:r>
      <w:r w:rsidR="009F2439" w:rsidRPr="009B5106">
        <w:rPr>
          <w:rFonts w:ascii="Calibri" w:hAnsi="Calibri"/>
          <w:sz w:val="22"/>
          <w:szCs w:val="22"/>
          <w:lang w:val="pt-PT"/>
        </w:rPr>
        <w:instrText>ADDIN CSL_CITATION { "citationItems" : [ { "id" : "ITEM-1", "itemData" : { "author" : [ { "dropping-particle" : "", "family" : "Clemente", "given" : "Mariana Ribeiro", "non-dropping-particle" : "", "parse-names" : false, "suffix" : "" }, { "dropping-particle" : "", "family" : "Vieira", "given" : "Rui", "non-dropping-particle" : "", "parse-names" : false, "suffix" : "" }, { "dropping-particle" : "", "family" : "Martins", "given" : "Filomena", "non-dropping-particle" : "", "parse-names" : false, "suffix" : "" }, { "dropping-particle" : "", "family" : "Andrade", "given" : "Ana Isabel", "non-dropping-particle" : "", "parse-names" : false, "suffix" : "" } ], "container-title" : "Internet Latent Corpus Journal", "id" : "ITEM-1", "issue" : "1", "issued" : { "date-parts" : [ [ "2013" ] ] }, "page" : "116-133", "title" : "Linguistic diversity in Aveiro, Portugal: Exploring linguistic landscape methodologies in the \u00abBeira Mar\u00bb neighborhood", "type" : "article-journal", "volume" : "3" }, "uris" : [ "http://www.mendeley.com/documents/?uuid=a22f61e2-b5c5-4d42-a0f9-04d7199337b8", "http://www.mendeley.com/documents/?uuid=90219f34-5aa3-40d3-b017-e5fa3980a4d5" ] } ], "mendeley" : { "formattedCitation" : "(Clemente, Vieira, Martins, &amp; Andrade, 2013)", "manualFormatting" : "Clemente, Vieira, Martins, &amp; Andrade, (2013)", "plainTextFormattedCitation" : "(Clemente, Vieira, Martins, &amp; Andrade, 2013)", "previouslyFormattedCitation" : "(Clemente, Vieira, Martins, &amp; Andrade, 2013)" }, "properties" : { "noteIndex" : 0 }, "schema" : "https://github.com/citation-style-language/schema/raw/master/csl-citation.json" }</w:instrText>
      </w:r>
      <w:r w:rsidR="00053A43" w:rsidRPr="009B5106">
        <w:rPr>
          <w:rFonts w:ascii="Calibri" w:hAnsi="Calibri"/>
          <w:sz w:val="22"/>
          <w:szCs w:val="22"/>
          <w:lang w:val="pt-PT"/>
        </w:rPr>
        <w:fldChar w:fldCharType="separate"/>
      </w:r>
      <w:r w:rsidR="00780FED" w:rsidRPr="009B5106">
        <w:rPr>
          <w:rFonts w:ascii="Calibri" w:hAnsi="Calibri"/>
          <w:noProof/>
          <w:sz w:val="22"/>
          <w:szCs w:val="22"/>
          <w:lang w:val="pt-PT"/>
        </w:rPr>
        <w:t>Clemente, Vieira, Martins, &amp; Andrade, (2013)</w:t>
      </w:r>
      <w:r w:rsidR="00053A43" w:rsidRPr="009B5106">
        <w:rPr>
          <w:rFonts w:ascii="Calibri" w:hAnsi="Calibri"/>
          <w:sz w:val="22"/>
          <w:szCs w:val="22"/>
          <w:lang w:val="pt-PT"/>
        </w:rPr>
        <w:fldChar w:fldCharType="end"/>
      </w:r>
      <w:r w:rsidR="00780FED" w:rsidRPr="009B5106">
        <w:rPr>
          <w:rFonts w:ascii="Calibri" w:hAnsi="Calibri"/>
          <w:sz w:val="22"/>
          <w:szCs w:val="22"/>
          <w:lang w:val="pt-PT"/>
        </w:rPr>
        <w:t xml:space="preserve"> </w:t>
      </w:r>
      <w:r>
        <w:rPr>
          <w:rFonts w:ascii="Calibri" w:hAnsi="Calibri"/>
          <w:sz w:val="22"/>
          <w:szCs w:val="22"/>
          <w:lang w:val="pt-PT"/>
        </w:rPr>
        <w:t>e</w:t>
      </w:r>
      <w:r w:rsidR="00780FED" w:rsidRPr="009B5106">
        <w:rPr>
          <w:rFonts w:ascii="Calibri" w:hAnsi="Calibri"/>
          <w:sz w:val="22"/>
          <w:szCs w:val="22"/>
          <w:lang w:val="pt-PT"/>
        </w:rPr>
        <w:t xml:space="preserve"> </w:t>
      </w:r>
      <w:r w:rsidR="00053A43" w:rsidRPr="009B5106">
        <w:rPr>
          <w:rFonts w:ascii="Calibri" w:hAnsi="Calibri"/>
          <w:sz w:val="22"/>
          <w:szCs w:val="22"/>
          <w:lang w:val="pt-PT"/>
        </w:rPr>
        <w:fldChar w:fldCharType="begin" w:fldLock="1"/>
      </w:r>
      <w:r w:rsidR="009F2439" w:rsidRPr="009B5106">
        <w:rPr>
          <w:rFonts w:ascii="Calibri" w:hAnsi="Calibri"/>
          <w:sz w:val="22"/>
          <w:szCs w:val="22"/>
          <w:lang w:val="pt-PT"/>
        </w:rPr>
        <w:instrText>ADDIN CSL_CITATION { "citationItems" : [ { "id" : "ITEM-1", "itemData" : { "abstract" : "A Colabora\u00e7\u00e3o e Coopera\u00e7\u00e3o s\u00e3o dois dos principais fatores no desenvolvimen- to de software de qualidade. Deste modo, \u00e9 de particular import\u00e2ncia anali- sar estas duas dimens\u00f5es no decorrer de um processo de desenvolvimento de software para garantir a qualidade do mesmo e permitir introduzir melhorias nos processos de desenvolvimento. Tendo como fundamentos estas premissas surgiu o modelo 4C, assente nas seguintes dimens\u00f5es: Comunica\u00e7\u00e3o, Coorde- na\u00e7\u00e3o, Colabora\u00e7\u00e3o e Coopera\u00e7\u00e3o. Este artigo descreve o modelo 4C e a sua aplicabilidade na an\u00e1lise da Metodologia H\u00edbrida de Desenvolvimento Centra- do no Utilizador (MHDCU) que serviu de base ao desenvolvimento do recurso educativo Courseware Sere \u2013 O Ser Humano e os Recursos Naturais. O modelo 4C permitiu que a an\u00e1lise ao processo definido na MHDCU fosse realizada, ten- do por base as intera\u00e7\u00f5es decorrentes nos f\u00f3runs disponibilizados no moodle. Este artigo tem por base as intera\u00e7\u00f5es ocorridas no desenvolvimento do pri- meiro ecr\u00e3, da Fase I \u2013 Petr\u00f3leo, centrando a an\u00e1lise nas dimens\u00f5es Colabora- \u00e7\u00e3o e Coopera\u00e7\u00e3o. Os resultados obtidos refor\u00e7am a import\u00e2ncia de desenvol- ver recursos educativos tendo por base o trabalho colaborativo e cooperativo assente em equipas multidisciplinares", "author" : [ { "dropping-particle" : "", "family" : "Costa</w:instrText>
      </w:r>
      <w:r w:rsidR="009F2439" w:rsidRPr="00D956B2">
        <w:rPr>
          <w:rFonts w:ascii="Calibri" w:hAnsi="Calibri"/>
          <w:sz w:val="22"/>
          <w:szCs w:val="22"/>
        </w:rPr>
        <w:instrText>", "given" : "Ant\u00f3nio Pedro", "non-dropping-particle" : "", "parse-names" : false, "suffix" : "" }, { "dropping-particle" : "", "family" : "Loureiro", "given" : "Maria Jo\u00e3o", "non-dropping-particle" : "", "parse-names" : false, "suffix" : "" }, { "dropping-particle" : "", "family" : "Reis", "given" : "Lu\u00eds Paulo", "non-dropping-particle" : "", "parse-names" : false, "suffix" : "" }, { "dropping-particle" : "", "family" : "Neri de Souza", "given" : "Francisl\u00ea", "non-dropping-particle" : "", "parse-names" : false, "suffix" : "" } ], "container-title" : "Revista Lus\u00f3fona de Educa\u00e7\u00e3o", "id" : "ITEM-1", "issued" : { "date-parts" : [ [ "2015" ] ] }, "page" : "19-39", "title" : "An\u00e1lise de Intera\u00e7\u00f5es Focada na Colabora\u00e7\u00e3o e Coopera\u00e7\u00e3o do Modelo 4C", "type" : "article-journal", "volume" : "29" }, "uris" : [ "http://www.mendeley.com/documents/?uuid=d516749c-ddff-4d50-9cf3-1d83b2925df9", "http://www.mendeley.com/documents/?uuid=12067614-467b-4aa2-bfc9-f75364bbd7b5" ] } ], "mendeley" : { "formattedCitation" : "(Costa, Loureiro, Reis, &amp; Neri de Souza, 2015)", "manualFormatting" : "Costa, Loureiro, Reis, &amp; Neri de Souza, (2015)", "plainTextFormattedCitation" : "(Costa, Loureiro, Reis, &amp; Neri de Souza, 2015)", "previouslyFormattedCitation" : "(Costa, Loureiro, Reis, &amp; Neri de Souza, 2015)" }, "properties" : { "noteIndex" : 0 }, "schema" : "https://github.com/citation-style-language/schema/raw/master/csl-citation.json" }</w:instrText>
      </w:r>
      <w:r w:rsidR="00053A43" w:rsidRPr="009B5106">
        <w:rPr>
          <w:rFonts w:ascii="Calibri" w:hAnsi="Calibri"/>
          <w:sz w:val="22"/>
          <w:szCs w:val="22"/>
          <w:lang w:val="pt-PT"/>
        </w:rPr>
        <w:fldChar w:fldCharType="separate"/>
      </w:r>
      <w:r w:rsidR="00780FED" w:rsidRPr="00D956B2">
        <w:rPr>
          <w:rFonts w:ascii="Calibri" w:hAnsi="Calibri"/>
          <w:noProof/>
          <w:sz w:val="22"/>
          <w:szCs w:val="22"/>
        </w:rPr>
        <w:t>Costa, Loureiro, Reis, &amp; Neri de Souza, (2015)</w:t>
      </w:r>
      <w:r w:rsidR="00053A43" w:rsidRPr="009B5106">
        <w:rPr>
          <w:rFonts w:ascii="Calibri" w:hAnsi="Calibri"/>
          <w:sz w:val="22"/>
          <w:szCs w:val="22"/>
          <w:lang w:val="pt-PT"/>
        </w:rPr>
        <w:fldChar w:fldCharType="end"/>
      </w:r>
      <w:r w:rsidR="00EC3E09" w:rsidRPr="00D956B2">
        <w:rPr>
          <w:rFonts w:ascii="Calibri" w:hAnsi="Calibri"/>
          <w:sz w:val="22"/>
          <w:szCs w:val="22"/>
        </w:rPr>
        <w:t>.</w:t>
      </w:r>
    </w:p>
    <w:p w:rsidR="0095068A" w:rsidRPr="001E3409" w:rsidRDefault="006F28F0" w:rsidP="00381B21">
      <w:pPr>
        <w:pStyle w:val="heading10"/>
        <w:spacing w:before="240" w:after="240"/>
        <w:outlineLvl w:val="0"/>
        <w:rPr>
          <w:rFonts w:ascii="Calibri" w:hAnsi="Calibri"/>
        </w:rPr>
      </w:pPr>
      <w:r w:rsidRPr="001E3409">
        <w:rPr>
          <w:rFonts w:ascii="Calibri" w:hAnsi="Calibri"/>
        </w:rPr>
        <w:t>Referência</w:t>
      </w:r>
      <w:r w:rsidR="0095068A" w:rsidRPr="001E3409">
        <w:rPr>
          <w:rFonts w:ascii="Calibri" w:hAnsi="Calibri"/>
        </w:rPr>
        <w:t>s</w:t>
      </w:r>
    </w:p>
    <w:p w:rsidR="00EC3E09" w:rsidRPr="00EC3E09" w:rsidRDefault="00053A43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rFonts w:ascii="Calibri" w:hAnsi="Calibri"/>
          <w:noProof/>
          <w:sz w:val="22"/>
          <w:szCs w:val="24"/>
        </w:rPr>
      </w:pPr>
      <w:r w:rsidRPr="001A642C">
        <w:rPr>
          <w:rFonts w:ascii="Calibri" w:hAnsi="Calibri"/>
          <w:sz w:val="22"/>
          <w:szCs w:val="22"/>
        </w:rPr>
        <w:fldChar w:fldCharType="begin" w:fldLock="1"/>
      </w:r>
      <w:r w:rsidR="00780FED" w:rsidRPr="001A642C">
        <w:rPr>
          <w:rFonts w:ascii="Calibri" w:hAnsi="Calibri"/>
          <w:sz w:val="22"/>
          <w:szCs w:val="22"/>
        </w:rPr>
        <w:instrText xml:space="preserve">ADDIN Mendeley Bibliography CSL_BIBLIOGRAPHY </w:instrText>
      </w:r>
      <w:r w:rsidRPr="001A642C">
        <w:rPr>
          <w:rFonts w:ascii="Calibri" w:hAnsi="Calibri"/>
          <w:sz w:val="22"/>
          <w:szCs w:val="22"/>
        </w:rPr>
        <w:fldChar w:fldCharType="separate"/>
      </w:r>
      <w:r w:rsidR="00EC3E09" w:rsidRPr="00EC3E09">
        <w:rPr>
          <w:rFonts w:ascii="Calibri" w:hAnsi="Calibri"/>
          <w:noProof/>
          <w:sz w:val="22"/>
          <w:szCs w:val="24"/>
        </w:rPr>
        <w:t xml:space="preserve">Biggs, J. (1999). </w:t>
      </w:r>
      <w:r w:rsidR="00EC3E09" w:rsidRPr="00EC3E09">
        <w:rPr>
          <w:rFonts w:ascii="Calibri" w:hAnsi="Calibri"/>
          <w:i/>
          <w:iCs/>
          <w:noProof/>
          <w:sz w:val="22"/>
          <w:szCs w:val="24"/>
        </w:rPr>
        <w:t>Teaching for quality learning at university</w:t>
      </w:r>
      <w:r w:rsidR="00EC3E09" w:rsidRPr="00EC3E09">
        <w:rPr>
          <w:rFonts w:ascii="Calibri" w:hAnsi="Calibri"/>
          <w:noProof/>
          <w:sz w:val="22"/>
          <w:szCs w:val="24"/>
        </w:rPr>
        <w:t>. Philadelphia: Open University Press.</w:t>
      </w:r>
    </w:p>
    <w:p w:rsidR="00EC3E09" w:rsidRPr="009F0DFB" w:rsidRDefault="00EC3E09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rFonts w:ascii="Calibri" w:hAnsi="Calibri"/>
          <w:noProof/>
          <w:sz w:val="22"/>
          <w:szCs w:val="24"/>
          <w:lang w:val="pt-PT"/>
        </w:rPr>
      </w:pPr>
      <w:r w:rsidRPr="00D956B2">
        <w:rPr>
          <w:rFonts w:ascii="Calibri" w:hAnsi="Calibri"/>
          <w:noProof/>
          <w:sz w:val="22"/>
          <w:szCs w:val="24"/>
          <w:lang w:val="pt-PT"/>
        </w:rPr>
        <w:t xml:space="preserve">Clemente, M. R., Vieira, R., Martins, F., &amp; Andrade, A. I. (2013). </w:t>
      </w:r>
      <w:r w:rsidRPr="00EC3E09">
        <w:rPr>
          <w:rFonts w:ascii="Calibri" w:hAnsi="Calibri"/>
          <w:noProof/>
          <w:sz w:val="22"/>
          <w:szCs w:val="24"/>
        </w:rPr>
        <w:t xml:space="preserve">Linguistic diversity in Aveiro, Portugal: Exploring linguistic landscape methodologies in the «Beira Mar» neighborhood. </w:t>
      </w:r>
      <w:r w:rsidRPr="009F0DFB">
        <w:rPr>
          <w:rFonts w:ascii="Calibri" w:hAnsi="Calibri"/>
          <w:i/>
          <w:iCs/>
          <w:noProof/>
          <w:sz w:val="22"/>
          <w:szCs w:val="24"/>
          <w:lang w:val="pt-PT"/>
        </w:rPr>
        <w:t>Internet Latent Corpus Journal</w:t>
      </w:r>
      <w:r w:rsidRPr="009F0DFB">
        <w:rPr>
          <w:rFonts w:ascii="Calibri" w:hAnsi="Calibri"/>
          <w:noProof/>
          <w:sz w:val="22"/>
          <w:szCs w:val="24"/>
          <w:lang w:val="pt-PT"/>
        </w:rPr>
        <w:t xml:space="preserve">, </w:t>
      </w:r>
      <w:r w:rsidRPr="009F0DFB">
        <w:rPr>
          <w:rFonts w:ascii="Calibri" w:hAnsi="Calibri"/>
          <w:i/>
          <w:iCs/>
          <w:noProof/>
          <w:sz w:val="22"/>
          <w:szCs w:val="24"/>
          <w:lang w:val="pt-PT"/>
        </w:rPr>
        <w:t>3</w:t>
      </w:r>
      <w:r w:rsidRPr="009F0DFB">
        <w:rPr>
          <w:rFonts w:ascii="Calibri" w:hAnsi="Calibri"/>
          <w:noProof/>
          <w:sz w:val="22"/>
          <w:szCs w:val="24"/>
          <w:lang w:val="pt-PT"/>
        </w:rPr>
        <w:t>(1), 116–133.</w:t>
      </w:r>
    </w:p>
    <w:p w:rsidR="00EC3E09" w:rsidRPr="009F0DFB" w:rsidRDefault="00EC3E09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rFonts w:ascii="Calibri" w:hAnsi="Calibri"/>
          <w:noProof/>
          <w:sz w:val="22"/>
          <w:szCs w:val="24"/>
          <w:lang w:val="pt-PT"/>
        </w:rPr>
      </w:pPr>
      <w:r w:rsidRPr="009F0DFB">
        <w:rPr>
          <w:rFonts w:ascii="Calibri" w:hAnsi="Calibri"/>
          <w:noProof/>
          <w:sz w:val="22"/>
          <w:szCs w:val="24"/>
          <w:lang w:val="pt-PT"/>
        </w:rPr>
        <w:t xml:space="preserve">Costa, A. P., Loureiro, M. J., Reis, L. P., &amp; Neri de Souza, F. (2015). Análise de Interações Focada na Colaboração e Cooperação do Modelo 4C. </w:t>
      </w:r>
      <w:r w:rsidRPr="009F0DFB">
        <w:rPr>
          <w:rFonts w:ascii="Calibri" w:hAnsi="Calibri"/>
          <w:i/>
          <w:iCs/>
          <w:noProof/>
          <w:sz w:val="22"/>
          <w:szCs w:val="24"/>
          <w:lang w:val="pt-PT"/>
        </w:rPr>
        <w:t>Revista Lusófona de Educação</w:t>
      </w:r>
      <w:r w:rsidRPr="009F0DFB">
        <w:rPr>
          <w:rFonts w:ascii="Calibri" w:hAnsi="Calibri"/>
          <w:noProof/>
          <w:sz w:val="22"/>
          <w:szCs w:val="24"/>
          <w:lang w:val="pt-PT"/>
        </w:rPr>
        <w:t xml:space="preserve">, </w:t>
      </w:r>
      <w:r w:rsidRPr="009F0DFB">
        <w:rPr>
          <w:rFonts w:ascii="Calibri" w:hAnsi="Calibri"/>
          <w:i/>
          <w:iCs/>
          <w:noProof/>
          <w:sz w:val="22"/>
          <w:szCs w:val="24"/>
          <w:lang w:val="pt-PT"/>
        </w:rPr>
        <w:t>29</w:t>
      </w:r>
      <w:r w:rsidRPr="009F0DFB">
        <w:rPr>
          <w:rFonts w:ascii="Calibri" w:hAnsi="Calibri"/>
          <w:noProof/>
          <w:sz w:val="22"/>
          <w:szCs w:val="24"/>
          <w:lang w:val="pt-PT"/>
        </w:rPr>
        <w:t>, 19–39.</w:t>
      </w:r>
    </w:p>
    <w:p w:rsidR="00EC3E09" w:rsidRPr="00EC3E09" w:rsidRDefault="00EC3E09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rFonts w:ascii="Calibri" w:hAnsi="Calibri"/>
          <w:noProof/>
          <w:sz w:val="22"/>
          <w:szCs w:val="24"/>
        </w:rPr>
      </w:pPr>
      <w:r w:rsidRPr="009F0DFB">
        <w:rPr>
          <w:rFonts w:ascii="Calibri" w:hAnsi="Calibri"/>
          <w:noProof/>
          <w:sz w:val="22"/>
          <w:szCs w:val="24"/>
          <w:lang w:val="pt-PT"/>
        </w:rPr>
        <w:t xml:space="preserve">Teixeira-Dias, J. J. C., Pedrosa de Jesus, H., Neri de Souza, F., &amp; Watts, D. M. (2005). </w:t>
      </w:r>
      <w:r w:rsidRPr="00EC3E09">
        <w:rPr>
          <w:rFonts w:ascii="Calibri" w:hAnsi="Calibri"/>
          <w:noProof/>
          <w:sz w:val="22"/>
          <w:szCs w:val="24"/>
        </w:rPr>
        <w:t xml:space="preserve">Teaching for Quality Learning in Chemistry. </w:t>
      </w:r>
      <w:r w:rsidRPr="00EC3E09">
        <w:rPr>
          <w:rFonts w:ascii="Calibri" w:hAnsi="Calibri"/>
          <w:i/>
          <w:iCs/>
          <w:noProof/>
          <w:sz w:val="22"/>
          <w:szCs w:val="24"/>
        </w:rPr>
        <w:t>International Journal of Science Education</w:t>
      </w:r>
      <w:r w:rsidRPr="00EC3E09">
        <w:rPr>
          <w:rFonts w:ascii="Calibri" w:hAnsi="Calibri"/>
          <w:noProof/>
          <w:sz w:val="22"/>
          <w:szCs w:val="24"/>
        </w:rPr>
        <w:t xml:space="preserve">, </w:t>
      </w:r>
      <w:r w:rsidRPr="00EC3E09">
        <w:rPr>
          <w:rFonts w:ascii="Calibri" w:hAnsi="Calibri"/>
          <w:i/>
          <w:iCs/>
          <w:noProof/>
          <w:sz w:val="22"/>
          <w:szCs w:val="24"/>
        </w:rPr>
        <w:t>27</w:t>
      </w:r>
      <w:r w:rsidRPr="00EC3E09">
        <w:rPr>
          <w:rFonts w:ascii="Calibri" w:hAnsi="Calibri"/>
          <w:noProof/>
          <w:sz w:val="22"/>
          <w:szCs w:val="24"/>
        </w:rPr>
        <w:t>(9), 1123–1137.</w:t>
      </w:r>
    </w:p>
    <w:p w:rsidR="00D66A80" w:rsidRPr="00AC04E3" w:rsidRDefault="00EC3E09" w:rsidP="00E71794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rFonts w:ascii="Calibri" w:hAnsi="Calibri"/>
        </w:rPr>
      </w:pPr>
      <w:r w:rsidRPr="00EC3E09">
        <w:rPr>
          <w:rFonts w:ascii="Calibri" w:hAnsi="Calibri"/>
          <w:noProof/>
          <w:sz w:val="22"/>
          <w:szCs w:val="24"/>
        </w:rPr>
        <w:t xml:space="preserve">Watts, M., &amp; Alsop, S. A. (2000). Terms of Engagement: Learners and School Science. In </w:t>
      </w:r>
      <w:r w:rsidRPr="00EC3E09">
        <w:rPr>
          <w:rFonts w:ascii="Calibri" w:hAnsi="Calibri"/>
          <w:i/>
          <w:iCs/>
          <w:noProof/>
          <w:sz w:val="22"/>
          <w:szCs w:val="24"/>
        </w:rPr>
        <w:t>Paper presented to the Annual Conference of the Canadian Society for the Study of Education</w:t>
      </w:r>
      <w:r w:rsidRPr="00EC3E09">
        <w:rPr>
          <w:rFonts w:ascii="Calibri" w:hAnsi="Calibri"/>
          <w:noProof/>
          <w:sz w:val="22"/>
          <w:szCs w:val="24"/>
        </w:rPr>
        <w:t>. University of Edmonton, Canada.</w:t>
      </w:r>
      <w:r w:rsidR="00053A43" w:rsidRPr="001A642C">
        <w:rPr>
          <w:rFonts w:ascii="Calibri" w:hAnsi="Calibri"/>
          <w:sz w:val="22"/>
          <w:szCs w:val="22"/>
        </w:rPr>
        <w:fldChar w:fldCharType="end"/>
      </w:r>
    </w:p>
    <w:sectPr w:rsidR="00D66A80" w:rsidRPr="00AC04E3" w:rsidSect="001A642C">
      <w:type w:val="continuous"/>
      <w:pgSz w:w="11907" w:h="16840" w:code="9"/>
      <w:pgMar w:top="1701" w:right="1418" w:bottom="2155" w:left="1418" w:header="2381" w:footer="138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CE" w:rsidRDefault="003F49CE">
      <w:r>
        <w:separator/>
      </w:r>
    </w:p>
  </w:endnote>
  <w:endnote w:type="continuationSeparator" w:id="0">
    <w:p w:rsidR="003F49CE" w:rsidRDefault="003F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CE" w:rsidRDefault="003F49CE">
      <w:r>
        <w:separator/>
      </w:r>
    </w:p>
  </w:footnote>
  <w:footnote w:type="continuationSeparator" w:id="0">
    <w:p w:rsidR="003F49CE" w:rsidRDefault="003F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C563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0FE4D956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pStyle w:val="Heading4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pStyle w:val="Heading5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pStyle w:val="Heading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Heading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Heading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Heading9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2" w15:restartNumberingAfterBreak="0">
    <w:nsid w:val="0E5B6468"/>
    <w:multiLevelType w:val="hybridMultilevel"/>
    <w:tmpl w:val="AB5C7BD2"/>
    <w:lvl w:ilvl="0" w:tplc="D0AC12DA">
      <w:numFmt w:val="bullet"/>
      <w:lvlText w:val="–"/>
      <w:lvlJc w:val="left"/>
      <w:pPr>
        <w:ind w:left="587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33BF5470"/>
    <w:multiLevelType w:val="singleLevel"/>
    <w:tmpl w:val="6F4E66F0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4" w15:restartNumberingAfterBreak="0">
    <w:nsid w:val="368B36D6"/>
    <w:multiLevelType w:val="hybridMultilevel"/>
    <w:tmpl w:val="6F4E66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LA0MTU0MTGyMDE3NzZT0lEKTi0uzszPAykwqwUA8w0PaiwAAAA="/>
  </w:docVars>
  <w:rsids>
    <w:rsidRoot w:val="009942DC"/>
    <w:rsid w:val="000003B1"/>
    <w:rsid w:val="00040D46"/>
    <w:rsid w:val="00042727"/>
    <w:rsid w:val="00050DFE"/>
    <w:rsid w:val="00053257"/>
    <w:rsid w:val="00053A43"/>
    <w:rsid w:val="00053BA6"/>
    <w:rsid w:val="000779C0"/>
    <w:rsid w:val="00094440"/>
    <w:rsid w:val="00096996"/>
    <w:rsid w:val="000A0A9D"/>
    <w:rsid w:val="000C6B24"/>
    <w:rsid w:val="000D0CB8"/>
    <w:rsid w:val="000E4EF4"/>
    <w:rsid w:val="000F2429"/>
    <w:rsid w:val="000F7A34"/>
    <w:rsid w:val="00146932"/>
    <w:rsid w:val="00165C6D"/>
    <w:rsid w:val="001902C1"/>
    <w:rsid w:val="001A642C"/>
    <w:rsid w:val="001D3036"/>
    <w:rsid w:val="001E2B8E"/>
    <w:rsid w:val="001E3409"/>
    <w:rsid w:val="00203798"/>
    <w:rsid w:val="0022796A"/>
    <w:rsid w:val="002375DF"/>
    <w:rsid w:val="00243ABC"/>
    <w:rsid w:val="002446B3"/>
    <w:rsid w:val="00245D70"/>
    <w:rsid w:val="00252BAB"/>
    <w:rsid w:val="0025448C"/>
    <w:rsid w:val="00265D5D"/>
    <w:rsid w:val="00281EBD"/>
    <w:rsid w:val="002A3EE9"/>
    <w:rsid w:val="002A5CC0"/>
    <w:rsid w:val="002C2BBD"/>
    <w:rsid w:val="0033019D"/>
    <w:rsid w:val="0033504A"/>
    <w:rsid w:val="0033684D"/>
    <w:rsid w:val="00360D18"/>
    <w:rsid w:val="00381B21"/>
    <w:rsid w:val="00393C96"/>
    <w:rsid w:val="003A6D5C"/>
    <w:rsid w:val="003C5FA0"/>
    <w:rsid w:val="003D1448"/>
    <w:rsid w:val="003D3C40"/>
    <w:rsid w:val="003D5C7E"/>
    <w:rsid w:val="003F49CE"/>
    <w:rsid w:val="00402469"/>
    <w:rsid w:val="004072A8"/>
    <w:rsid w:val="00416AE9"/>
    <w:rsid w:val="00420D5B"/>
    <w:rsid w:val="00422C0D"/>
    <w:rsid w:val="00431AA1"/>
    <w:rsid w:val="004846B8"/>
    <w:rsid w:val="004A2FFC"/>
    <w:rsid w:val="004A3B36"/>
    <w:rsid w:val="004B7463"/>
    <w:rsid w:val="004C31AA"/>
    <w:rsid w:val="004D2924"/>
    <w:rsid w:val="004E2C8E"/>
    <w:rsid w:val="005138C6"/>
    <w:rsid w:val="00514050"/>
    <w:rsid w:val="005154B2"/>
    <w:rsid w:val="0055524C"/>
    <w:rsid w:val="00567E8C"/>
    <w:rsid w:val="005802A5"/>
    <w:rsid w:val="00586CFF"/>
    <w:rsid w:val="00587D6A"/>
    <w:rsid w:val="005B1E72"/>
    <w:rsid w:val="005F632A"/>
    <w:rsid w:val="00617C18"/>
    <w:rsid w:val="006225EA"/>
    <w:rsid w:val="00652234"/>
    <w:rsid w:val="00657488"/>
    <w:rsid w:val="00671AC3"/>
    <w:rsid w:val="0067477F"/>
    <w:rsid w:val="006962C6"/>
    <w:rsid w:val="006A0555"/>
    <w:rsid w:val="006A1BD8"/>
    <w:rsid w:val="006B13EC"/>
    <w:rsid w:val="006B1609"/>
    <w:rsid w:val="006B229F"/>
    <w:rsid w:val="006E18A8"/>
    <w:rsid w:val="006F28F0"/>
    <w:rsid w:val="0070520C"/>
    <w:rsid w:val="007131A7"/>
    <w:rsid w:val="007309D0"/>
    <w:rsid w:val="00734274"/>
    <w:rsid w:val="00740BF9"/>
    <w:rsid w:val="00780FED"/>
    <w:rsid w:val="007F10B7"/>
    <w:rsid w:val="00801A22"/>
    <w:rsid w:val="008202B0"/>
    <w:rsid w:val="0083766E"/>
    <w:rsid w:val="00876D83"/>
    <w:rsid w:val="00885521"/>
    <w:rsid w:val="008900B0"/>
    <w:rsid w:val="008A0799"/>
    <w:rsid w:val="008A4F25"/>
    <w:rsid w:val="008B0E15"/>
    <w:rsid w:val="008E400D"/>
    <w:rsid w:val="008E5FFE"/>
    <w:rsid w:val="00914605"/>
    <w:rsid w:val="0095068A"/>
    <w:rsid w:val="00963CD9"/>
    <w:rsid w:val="009942DC"/>
    <w:rsid w:val="009A3DAA"/>
    <w:rsid w:val="009B1D59"/>
    <w:rsid w:val="009B257C"/>
    <w:rsid w:val="009B5106"/>
    <w:rsid w:val="009C29AF"/>
    <w:rsid w:val="009F0DFB"/>
    <w:rsid w:val="009F2439"/>
    <w:rsid w:val="009F4136"/>
    <w:rsid w:val="00A02F42"/>
    <w:rsid w:val="00A06878"/>
    <w:rsid w:val="00A50869"/>
    <w:rsid w:val="00A61B46"/>
    <w:rsid w:val="00A63B31"/>
    <w:rsid w:val="00A8258F"/>
    <w:rsid w:val="00A82AC2"/>
    <w:rsid w:val="00A84162"/>
    <w:rsid w:val="00AC04E3"/>
    <w:rsid w:val="00AD7E1D"/>
    <w:rsid w:val="00AF0D92"/>
    <w:rsid w:val="00B05432"/>
    <w:rsid w:val="00B069EE"/>
    <w:rsid w:val="00B72DF8"/>
    <w:rsid w:val="00B72E85"/>
    <w:rsid w:val="00B737BD"/>
    <w:rsid w:val="00B9008F"/>
    <w:rsid w:val="00B953BA"/>
    <w:rsid w:val="00BA3B5E"/>
    <w:rsid w:val="00BA4722"/>
    <w:rsid w:val="00BA4C75"/>
    <w:rsid w:val="00BC7EDA"/>
    <w:rsid w:val="00BD33FD"/>
    <w:rsid w:val="00C16F71"/>
    <w:rsid w:val="00C21DCE"/>
    <w:rsid w:val="00C27BCB"/>
    <w:rsid w:val="00C45955"/>
    <w:rsid w:val="00C73E8C"/>
    <w:rsid w:val="00C81ACE"/>
    <w:rsid w:val="00C951AE"/>
    <w:rsid w:val="00C95EFA"/>
    <w:rsid w:val="00CB2306"/>
    <w:rsid w:val="00CC041C"/>
    <w:rsid w:val="00CF0521"/>
    <w:rsid w:val="00CF3BCD"/>
    <w:rsid w:val="00CF6210"/>
    <w:rsid w:val="00D15D54"/>
    <w:rsid w:val="00D20809"/>
    <w:rsid w:val="00D25733"/>
    <w:rsid w:val="00D46E59"/>
    <w:rsid w:val="00D53317"/>
    <w:rsid w:val="00D53BF6"/>
    <w:rsid w:val="00D55195"/>
    <w:rsid w:val="00D66A80"/>
    <w:rsid w:val="00D806AF"/>
    <w:rsid w:val="00D8313E"/>
    <w:rsid w:val="00D956B2"/>
    <w:rsid w:val="00DA6388"/>
    <w:rsid w:val="00DC2926"/>
    <w:rsid w:val="00DD625B"/>
    <w:rsid w:val="00E048AA"/>
    <w:rsid w:val="00E208F3"/>
    <w:rsid w:val="00E21DC9"/>
    <w:rsid w:val="00E25138"/>
    <w:rsid w:val="00E3194C"/>
    <w:rsid w:val="00E3380D"/>
    <w:rsid w:val="00E35209"/>
    <w:rsid w:val="00E4082B"/>
    <w:rsid w:val="00E55584"/>
    <w:rsid w:val="00E70E92"/>
    <w:rsid w:val="00E71794"/>
    <w:rsid w:val="00EA1D86"/>
    <w:rsid w:val="00EA3C57"/>
    <w:rsid w:val="00EA48B1"/>
    <w:rsid w:val="00EB102E"/>
    <w:rsid w:val="00EC3E09"/>
    <w:rsid w:val="00EC7805"/>
    <w:rsid w:val="00F00716"/>
    <w:rsid w:val="00F01F5D"/>
    <w:rsid w:val="00F258CE"/>
    <w:rsid w:val="00F27803"/>
    <w:rsid w:val="00F35037"/>
    <w:rsid w:val="00F36F61"/>
    <w:rsid w:val="00F54FCB"/>
    <w:rsid w:val="00F55441"/>
    <w:rsid w:val="00F95A8B"/>
    <w:rsid w:val="00FA0BD0"/>
    <w:rsid w:val="00FA3E7B"/>
    <w:rsid w:val="00FA6102"/>
    <w:rsid w:val="00FB369E"/>
    <w:rsid w:val="00FC055B"/>
    <w:rsid w:val="00FC289B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B558447"/>
  <w15:docId w15:val="{0215E45B-002C-4E16-95CB-48ECC24D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B1D59"/>
    <w:pPr>
      <w:ind w:firstLine="227"/>
      <w:jc w:val="both"/>
    </w:pPr>
    <w:rPr>
      <w:rFonts w:ascii="Times" w:hAnsi="Times"/>
      <w:lang w:val="en-US" w:eastAsia="de-DE"/>
    </w:rPr>
  </w:style>
  <w:style w:type="paragraph" w:styleId="Heading1">
    <w:name w:val="heading 1"/>
    <w:basedOn w:val="Normal"/>
    <w:next w:val="Normal"/>
    <w:qFormat/>
    <w:rsid w:val="006B229F"/>
    <w:pPr>
      <w:keepNext/>
      <w:keepLines/>
      <w:pageBreakBefore/>
      <w:tabs>
        <w:tab w:val="left" w:pos="284"/>
      </w:tabs>
      <w:suppressAutoHyphens/>
      <w:spacing w:after="1600" w:line="320" w:lineRule="exact"/>
      <w:ind w:firstLine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6B229F"/>
    <w:pPr>
      <w:keepNext/>
      <w:keepLines/>
      <w:tabs>
        <w:tab w:val="left" w:pos="454"/>
      </w:tabs>
      <w:suppressAutoHyphens/>
      <w:spacing w:before="520" w:after="280" w:line="280" w:lineRule="exact"/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B229F"/>
    <w:pPr>
      <w:keepNext/>
      <w:keepLines/>
      <w:tabs>
        <w:tab w:val="left" w:pos="510"/>
      </w:tabs>
      <w:suppressAutoHyphens/>
      <w:spacing w:before="440" w:after="220" w:line="240" w:lineRule="exact"/>
      <w:ind w:firstLine="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B229F"/>
    <w:pPr>
      <w:keepNext/>
      <w:numPr>
        <w:ilvl w:val="3"/>
        <w:numId w:val="1"/>
      </w:numPr>
      <w:spacing w:before="240" w:after="60"/>
      <w:ind w:firstLine="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6B229F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6B229F"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6B229F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B229F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B229F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229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B229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B229F"/>
  </w:style>
  <w:style w:type="paragraph" w:customStyle="1" w:styleId="Ttulo1">
    <w:name w:val="Título1"/>
    <w:basedOn w:val="Normal"/>
    <w:next w:val="author"/>
    <w:rsid w:val="006B229F"/>
    <w:pPr>
      <w:keepNext/>
      <w:keepLines/>
      <w:pageBreakBefore/>
      <w:tabs>
        <w:tab w:val="left" w:pos="284"/>
      </w:tabs>
      <w:suppressAutoHyphens/>
      <w:spacing w:after="460" w:line="348" w:lineRule="exact"/>
      <w:jc w:val="center"/>
    </w:pPr>
    <w:rPr>
      <w:b/>
      <w:sz w:val="28"/>
    </w:rPr>
  </w:style>
  <w:style w:type="paragraph" w:customStyle="1" w:styleId="author">
    <w:name w:val="author"/>
    <w:basedOn w:val="Normal"/>
    <w:next w:val="authorinfo"/>
    <w:rsid w:val="006B229F"/>
    <w:pPr>
      <w:spacing w:after="220"/>
      <w:jc w:val="center"/>
    </w:pPr>
  </w:style>
  <w:style w:type="paragraph" w:customStyle="1" w:styleId="authorinfo">
    <w:name w:val="authorinfo"/>
    <w:basedOn w:val="Normal"/>
    <w:next w:val="email"/>
    <w:rsid w:val="006B229F"/>
    <w:pPr>
      <w:jc w:val="center"/>
    </w:pPr>
    <w:rPr>
      <w:sz w:val="18"/>
    </w:rPr>
  </w:style>
  <w:style w:type="paragraph" w:customStyle="1" w:styleId="email">
    <w:name w:val="email"/>
    <w:basedOn w:val="Normal"/>
    <w:next w:val="abstract"/>
    <w:rsid w:val="006B229F"/>
    <w:pPr>
      <w:jc w:val="center"/>
    </w:pPr>
    <w:rPr>
      <w:sz w:val="18"/>
    </w:rPr>
  </w:style>
  <w:style w:type="paragraph" w:customStyle="1" w:styleId="heading10">
    <w:name w:val="heading1"/>
    <w:basedOn w:val="Normal"/>
    <w:next w:val="p1a"/>
    <w:rsid w:val="006B229F"/>
    <w:pPr>
      <w:keepNext/>
      <w:keepLines/>
      <w:tabs>
        <w:tab w:val="left" w:pos="454"/>
      </w:tabs>
      <w:suppressAutoHyphens/>
      <w:spacing w:before="520" w:after="280"/>
      <w:ind w:firstLine="0"/>
    </w:pPr>
    <w:rPr>
      <w:b/>
      <w:sz w:val="24"/>
    </w:rPr>
  </w:style>
  <w:style w:type="paragraph" w:customStyle="1" w:styleId="heading20">
    <w:name w:val="heading2"/>
    <w:basedOn w:val="Normal"/>
    <w:next w:val="p1a"/>
    <w:rsid w:val="006B229F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</w:rPr>
  </w:style>
  <w:style w:type="paragraph" w:customStyle="1" w:styleId="heading30">
    <w:name w:val="heading3"/>
    <w:basedOn w:val="Normal"/>
    <w:next w:val="p1a"/>
    <w:link w:val="heading3Zchn"/>
    <w:rsid w:val="006B229F"/>
    <w:pPr>
      <w:keepNext/>
      <w:keepLines/>
      <w:tabs>
        <w:tab w:val="left" w:pos="284"/>
      </w:tabs>
      <w:suppressAutoHyphens/>
      <w:spacing w:before="320"/>
      <w:ind w:firstLine="0"/>
    </w:pPr>
    <w:rPr>
      <w:b/>
    </w:rPr>
  </w:style>
  <w:style w:type="paragraph" w:customStyle="1" w:styleId="equation">
    <w:name w:val="equation"/>
    <w:basedOn w:val="Normal"/>
    <w:next w:val="Normal"/>
    <w:rsid w:val="006B229F"/>
    <w:pPr>
      <w:tabs>
        <w:tab w:val="left" w:pos="6237"/>
      </w:tabs>
      <w:spacing w:before="120" w:after="120"/>
      <w:ind w:left="227"/>
      <w:jc w:val="center"/>
    </w:pPr>
  </w:style>
  <w:style w:type="paragraph" w:customStyle="1" w:styleId="figlegend">
    <w:name w:val="figlegend"/>
    <w:basedOn w:val="Normal"/>
    <w:next w:val="Normal"/>
    <w:rsid w:val="006B229F"/>
    <w:pPr>
      <w:keepNext/>
      <w:keepLines/>
      <w:spacing w:before="120" w:after="240"/>
      <w:ind w:firstLine="0"/>
    </w:pPr>
    <w:rPr>
      <w:sz w:val="18"/>
    </w:rPr>
  </w:style>
  <w:style w:type="paragraph" w:customStyle="1" w:styleId="tablelegend">
    <w:name w:val="tablelegend"/>
    <w:basedOn w:val="Normal"/>
    <w:next w:val="Normal"/>
    <w:rsid w:val="006B229F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abstract">
    <w:name w:val="abstract"/>
    <w:basedOn w:val="p1a"/>
    <w:next w:val="heading10"/>
    <w:rsid w:val="006B229F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Normal"/>
    <w:next w:val="Normal"/>
    <w:link w:val="p1aZchn"/>
    <w:rsid w:val="006B229F"/>
    <w:pPr>
      <w:ind w:firstLine="0"/>
    </w:pPr>
  </w:style>
  <w:style w:type="paragraph" w:customStyle="1" w:styleId="reference">
    <w:name w:val="reference"/>
    <w:basedOn w:val="Normal"/>
    <w:rsid w:val="006B229F"/>
    <w:pPr>
      <w:ind w:left="227" w:hanging="227"/>
    </w:pPr>
    <w:rPr>
      <w:sz w:val="18"/>
    </w:rPr>
  </w:style>
  <w:style w:type="character" w:styleId="FootnoteReference">
    <w:name w:val="footnote reference"/>
    <w:semiHidden/>
    <w:rsid w:val="006B229F"/>
    <w:rPr>
      <w:position w:val="6"/>
      <w:sz w:val="12"/>
      <w:vertAlign w:val="baseline"/>
    </w:rPr>
  </w:style>
  <w:style w:type="paragraph" w:customStyle="1" w:styleId="Runninghead-left">
    <w:name w:val="Running head - left"/>
    <w:basedOn w:val="Normal"/>
    <w:rsid w:val="006B229F"/>
    <w:pPr>
      <w:tabs>
        <w:tab w:val="left" w:pos="680"/>
        <w:tab w:val="right" w:pos="6237"/>
        <w:tab w:val="right" w:pos="6917"/>
      </w:tabs>
      <w:spacing w:after="240" w:line="240" w:lineRule="exact"/>
      <w:ind w:firstLine="0"/>
      <w:jc w:val="left"/>
    </w:pPr>
    <w:rPr>
      <w:sz w:val="18"/>
    </w:rPr>
  </w:style>
  <w:style w:type="paragraph" w:customStyle="1" w:styleId="Runninghead-right">
    <w:name w:val="Running head - right"/>
    <w:basedOn w:val="Runninghead-left"/>
    <w:rsid w:val="006B229F"/>
    <w:pPr>
      <w:jc w:val="right"/>
    </w:pPr>
  </w:style>
  <w:style w:type="paragraph" w:customStyle="1" w:styleId="BulletItem">
    <w:name w:val="Bullet Item"/>
    <w:basedOn w:val="Item"/>
    <w:rsid w:val="006B229F"/>
  </w:style>
  <w:style w:type="paragraph" w:customStyle="1" w:styleId="Item">
    <w:name w:val="Item"/>
    <w:basedOn w:val="Normal"/>
    <w:next w:val="Normal"/>
    <w:rsid w:val="006B229F"/>
    <w:pPr>
      <w:tabs>
        <w:tab w:val="left" w:pos="227"/>
        <w:tab w:val="left" w:pos="454"/>
      </w:tabs>
      <w:ind w:left="227" w:hanging="227"/>
    </w:pPr>
  </w:style>
  <w:style w:type="paragraph" w:customStyle="1" w:styleId="NumberedItem">
    <w:name w:val="Numbered Item"/>
    <w:basedOn w:val="Item"/>
    <w:rsid w:val="006B229F"/>
  </w:style>
  <w:style w:type="paragraph" w:styleId="FootnoteText">
    <w:name w:val="footnote text"/>
    <w:basedOn w:val="Normal"/>
    <w:semiHidden/>
    <w:rsid w:val="006B229F"/>
    <w:pPr>
      <w:tabs>
        <w:tab w:val="left" w:pos="170"/>
      </w:tabs>
      <w:ind w:left="170" w:hanging="170"/>
    </w:pPr>
    <w:rPr>
      <w:sz w:val="18"/>
    </w:rPr>
  </w:style>
  <w:style w:type="paragraph" w:customStyle="1" w:styleId="programcode">
    <w:name w:val="programcode"/>
    <w:basedOn w:val="Normal"/>
    <w:rsid w:val="006B229F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 w:after="120"/>
      <w:ind w:left="227" w:firstLine="0"/>
      <w:jc w:val="left"/>
    </w:pPr>
    <w:rPr>
      <w:rFonts w:ascii="Courier" w:hAnsi="Courier"/>
    </w:rPr>
  </w:style>
  <w:style w:type="paragraph" w:customStyle="1" w:styleId="FunotentextFootnote">
    <w:name w:val="Fußnotentext.Footnote"/>
    <w:basedOn w:val="Normal"/>
    <w:rsid w:val="006B229F"/>
    <w:pPr>
      <w:tabs>
        <w:tab w:val="left" w:pos="170"/>
      </w:tabs>
      <w:ind w:left="170" w:hanging="170"/>
    </w:pPr>
    <w:rPr>
      <w:sz w:val="18"/>
    </w:rPr>
  </w:style>
  <w:style w:type="paragraph" w:styleId="Caption">
    <w:name w:val="caption"/>
    <w:basedOn w:val="Normal"/>
    <w:next w:val="Normal"/>
    <w:qFormat/>
    <w:rsid w:val="006B229F"/>
    <w:pPr>
      <w:spacing w:before="120" w:after="120"/>
    </w:pPr>
    <w:rPr>
      <w:b/>
    </w:rPr>
  </w:style>
  <w:style w:type="paragraph" w:customStyle="1" w:styleId="heading40">
    <w:name w:val="heading4"/>
    <w:basedOn w:val="Normal"/>
    <w:next w:val="p1a"/>
    <w:rsid w:val="006B229F"/>
    <w:pPr>
      <w:spacing w:before="320"/>
      <w:ind w:firstLine="0"/>
    </w:pPr>
    <w:rPr>
      <w:i/>
    </w:rPr>
  </w:style>
  <w:style w:type="paragraph" w:customStyle="1" w:styleId="address">
    <w:name w:val="address"/>
    <w:basedOn w:val="Normal"/>
    <w:next w:val="email"/>
    <w:rsid w:val="009B1D59"/>
    <w:pPr>
      <w:jc w:val="center"/>
    </w:pPr>
    <w:rPr>
      <w:sz w:val="18"/>
    </w:rPr>
  </w:style>
  <w:style w:type="paragraph" w:customStyle="1" w:styleId="figurelegend">
    <w:name w:val="figure legend"/>
    <w:basedOn w:val="Normal"/>
    <w:next w:val="Normal"/>
    <w:rsid w:val="009B1D59"/>
    <w:pPr>
      <w:keepNext/>
      <w:keepLines/>
      <w:spacing w:before="120" w:after="240"/>
      <w:ind w:firstLine="0"/>
    </w:pPr>
    <w:rPr>
      <w:sz w:val="18"/>
    </w:rPr>
  </w:style>
  <w:style w:type="paragraph" w:customStyle="1" w:styleId="tabletitle">
    <w:name w:val="table title"/>
    <w:basedOn w:val="Normal"/>
    <w:next w:val="Normal"/>
    <w:rsid w:val="009B1D59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referenceitem">
    <w:name w:val="referenceitem"/>
    <w:basedOn w:val="Normal"/>
    <w:rsid w:val="009B1D59"/>
    <w:pPr>
      <w:ind w:left="227" w:hanging="227"/>
    </w:pPr>
    <w:rPr>
      <w:sz w:val="18"/>
    </w:rPr>
  </w:style>
  <w:style w:type="character" w:styleId="Hyperlink">
    <w:name w:val="Hyperlink"/>
    <w:rsid w:val="009B1D59"/>
    <w:rPr>
      <w:color w:val="0000FF"/>
      <w:u w:val="single"/>
    </w:rPr>
  </w:style>
  <w:style w:type="paragraph" w:customStyle="1" w:styleId="BodyText21">
    <w:name w:val="Body Text 21"/>
    <w:basedOn w:val="Normal"/>
    <w:rsid w:val="009B1D59"/>
  </w:style>
  <w:style w:type="character" w:customStyle="1" w:styleId="heading3Zchn">
    <w:name w:val="heading3 Zchn"/>
    <w:link w:val="heading30"/>
    <w:rsid w:val="009F4136"/>
    <w:rPr>
      <w:rFonts w:ascii="Times" w:hAnsi="Times"/>
      <w:b/>
      <w:lang w:val="en-US" w:eastAsia="de-DE" w:bidi="ar-SA"/>
    </w:rPr>
  </w:style>
  <w:style w:type="character" w:customStyle="1" w:styleId="p1aZchn">
    <w:name w:val="p1a Zchn"/>
    <w:link w:val="p1a"/>
    <w:rsid w:val="009F4136"/>
    <w:rPr>
      <w:rFonts w:ascii="Times" w:hAnsi="Times"/>
      <w:lang w:val="en-US" w:eastAsia="de-DE" w:bidi="ar-SA"/>
    </w:rPr>
  </w:style>
  <w:style w:type="character" w:styleId="CommentReference">
    <w:name w:val="annotation reference"/>
    <w:semiHidden/>
    <w:rsid w:val="00C16F71"/>
    <w:rPr>
      <w:sz w:val="16"/>
      <w:szCs w:val="16"/>
    </w:rPr>
  </w:style>
  <w:style w:type="paragraph" w:styleId="CommentText">
    <w:name w:val="annotation text"/>
    <w:basedOn w:val="Normal"/>
    <w:semiHidden/>
    <w:rsid w:val="00C16F71"/>
  </w:style>
  <w:style w:type="paragraph" w:styleId="CommentSubject">
    <w:name w:val="annotation subject"/>
    <w:basedOn w:val="CommentText"/>
    <w:next w:val="CommentText"/>
    <w:semiHidden/>
    <w:rsid w:val="00C16F71"/>
    <w:rPr>
      <w:b/>
      <w:bCs/>
    </w:rPr>
  </w:style>
  <w:style w:type="paragraph" w:styleId="BalloonText">
    <w:name w:val="Balloon Text"/>
    <w:basedOn w:val="Normal"/>
    <w:semiHidden/>
    <w:rsid w:val="00C16F7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36F6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F10B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pt-PT" w:eastAsia="pt-PT"/>
    </w:rPr>
  </w:style>
  <w:style w:type="character" w:styleId="Strong">
    <w:name w:val="Strong"/>
    <w:basedOn w:val="DefaultParagraphFont"/>
    <w:uiPriority w:val="22"/>
    <w:qFormat/>
    <w:rsid w:val="007F10B7"/>
    <w:rPr>
      <w:b/>
      <w:bCs/>
    </w:rPr>
  </w:style>
  <w:style w:type="character" w:customStyle="1" w:styleId="apple-converted-space">
    <w:name w:val="apple-converted-space"/>
    <w:basedOn w:val="DefaultParagraphFont"/>
    <w:rsid w:val="007F10B7"/>
  </w:style>
  <w:style w:type="paragraph" w:styleId="DocumentMap">
    <w:name w:val="Document Map"/>
    <w:basedOn w:val="Normal"/>
    <w:link w:val="DocumentMapChar"/>
    <w:semiHidden/>
    <w:unhideWhenUsed/>
    <w:rsid w:val="00EC7805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EC7805"/>
    <w:rPr>
      <w:sz w:val="24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bqd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e%20und%20Einstellungen\Kramer.SPRINGER-SBM\Desktop\in%20here\AuthorsInstructions\Wordnew\trial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+mj-lt"/>
              </a:defRPr>
            </a:pPr>
            <a:r>
              <a:rPr lang="pt-PT" sz="1200">
                <a:latin typeface="+mj-lt"/>
              </a:rPr>
              <a:t>Number of Publications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71297750326402"/>
          <c:y val="0.17032089738782599"/>
          <c:w val="0.66907730283714495"/>
          <c:h val="0.67025437504729302"/>
        </c:manualLayout>
      </c:layout>
      <c:bar3DChart>
        <c:barDir val="col"/>
        <c:grouping val="stacked"/>
        <c:varyColors val="0"/>
        <c:ser>
          <c:idx val="1"/>
          <c:order val="0"/>
          <c:tx>
            <c:strRef>
              <c:f>Sheet1!$C$16</c:f>
              <c:strCache>
                <c:ptCount val="1"/>
                <c:pt idx="0">
                  <c:v>Journal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cat>
            <c:numRef>
              <c:f>Sheet1!$D$15:$J$15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Sheet1!$D$16:$I$16</c:f>
              <c:numCache>
                <c:formatCode>General</c:formatCode>
                <c:ptCount val="6"/>
                <c:pt idx="0">
                  <c:v>6</c:v>
                </c:pt>
                <c:pt idx="1">
                  <c:v>7</c:v>
                </c:pt>
                <c:pt idx="2">
                  <c:v>12</c:v>
                </c:pt>
                <c:pt idx="3">
                  <c:v>16</c:v>
                </c:pt>
                <c:pt idx="4">
                  <c:v>20</c:v>
                </c:pt>
                <c:pt idx="5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FF-43A1-A4E2-B295166FB632}"/>
            </c:ext>
          </c:extLst>
        </c:ser>
        <c:ser>
          <c:idx val="2"/>
          <c:order val="1"/>
          <c:tx>
            <c:strRef>
              <c:f>Sheet1!$C$17</c:f>
              <c:strCache>
                <c:ptCount val="1"/>
                <c:pt idx="0">
                  <c:v>Editorial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numRef>
              <c:f>Sheet1!$D$15:$J$15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Sheet1!$D$17:$I$17</c:f>
              <c:numCache>
                <c:formatCode>General</c:formatCode>
                <c:ptCount val="6"/>
                <c:pt idx="0">
                  <c:v>7</c:v>
                </c:pt>
                <c:pt idx="1">
                  <c:v>4</c:v>
                </c:pt>
                <c:pt idx="2">
                  <c:v>6</c:v>
                </c:pt>
                <c:pt idx="3">
                  <c:v>9</c:v>
                </c:pt>
                <c:pt idx="4">
                  <c:v>10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FF-43A1-A4E2-B295166FB632}"/>
            </c:ext>
          </c:extLst>
        </c:ser>
        <c:ser>
          <c:idx val="3"/>
          <c:order val="2"/>
          <c:tx>
            <c:strRef>
              <c:f>Sheet1!$C$18</c:f>
              <c:strCache>
                <c:ptCount val="1"/>
                <c:pt idx="0">
                  <c:v>Conference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numRef>
              <c:f>Sheet1!$D$15:$J$15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Sheet1!$D$18:$I$18</c:f>
              <c:numCache>
                <c:formatCode>General</c:formatCode>
                <c:ptCount val="6"/>
                <c:pt idx="0">
                  <c:v>30</c:v>
                </c:pt>
                <c:pt idx="1">
                  <c:v>52</c:v>
                </c:pt>
                <c:pt idx="2">
                  <c:v>45</c:v>
                </c:pt>
                <c:pt idx="3">
                  <c:v>43</c:v>
                </c:pt>
                <c:pt idx="4">
                  <c:v>38</c:v>
                </c:pt>
                <c:pt idx="5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FF-43A1-A4E2-B295166FB6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142905856"/>
        <c:axId val="142156352"/>
        <c:axId val="0"/>
      </c:bar3DChart>
      <c:catAx>
        <c:axId val="142905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pt-PT"/>
          </a:p>
        </c:txPr>
        <c:crossAx val="142156352"/>
        <c:crosses val="autoZero"/>
        <c:auto val="1"/>
        <c:lblAlgn val="ctr"/>
        <c:lblOffset val="100"/>
        <c:noMultiLvlLbl val="0"/>
      </c:catAx>
      <c:valAx>
        <c:axId val="1421563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pt-PT"/>
          </a:p>
        </c:txPr>
        <c:crossAx val="142905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29573058842202"/>
          <c:y val="0.42423342915468898"/>
          <c:w val="0.25369422572178479"/>
          <c:h val="0.43845501535539222"/>
        </c:manualLayout>
      </c:layout>
      <c:overlay val="0"/>
      <c:txPr>
        <a:bodyPr/>
        <a:lstStyle/>
        <a:p>
          <a:pPr>
            <a:defRPr>
              <a:latin typeface="+mj-lt"/>
            </a:defRPr>
          </a:pPr>
          <a:endParaRPr lang="pt-P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92C1820-8BB4-48B8-B9E2-AE1EEF5F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trial</Template>
  <TotalTime>49</TotalTime>
  <Pages>3</Pages>
  <Words>2239</Words>
  <Characters>12092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sv-lncs</vt:lpstr>
      <vt:lpstr>sv-lncs</vt:lpstr>
    </vt:vector>
  </TitlesOfParts>
  <Company>Springer Verlag GmbH &amp; Co.KG</Company>
  <LinksUpToDate>false</LinksUpToDate>
  <CharactersWithSpaces>14303</CharactersWithSpaces>
  <SharedDoc>false</SharedDoc>
  <HLinks>
    <vt:vector size="24" baseType="variant">
      <vt:variant>
        <vt:i4>1310771</vt:i4>
      </vt:variant>
      <vt:variant>
        <vt:i4>18</vt:i4>
      </vt:variant>
      <vt:variant>
        <vt:i4>0</vt:i4>
      </vt:variant>
      <vt:variant>
        <vt:i4>5</vt:i4>
      </vt:variant>
      <vt:variant>
        <vt:lpwstr>mailto:orders-HD-individuals@springer.com</vt:lpwstr>
      </vt:variant>
      <vt:variant>
        <vt:lpwstr/>
      </vt:variant>
      <vt:variant>
        <vt:i4>1245215</vt:i4>
      </vt:variant>
      <vt:variant>
        <vt:i4>15</vt:i4>
      </vt:variant>
      <vt:variant>
        <vt:i4>0</vt:i4>
      </vt:variant>
      <vt:variant>
        <vt:i4>5</vt:i4>
      </vt:variant>
      <vt:variant>
        <vt:lpwstr>http://www.informatik.uni-trier.de/~ley/db/journals/lncs.html</vt:lpwstr>
      </vt:variant>
      <vt:variant>
        <vt:lpwstr/>
      </vt:variant>
      <vt:variant>
        <vt:i4>5374045</vt:i4>
      </vt:variant>
      <vt:variant>
        <vt:i4>3</vt:i4>
      </vt:variant>
      <vt:variant>
        <vt:i4>0</vt:i4>
      </vt:variant>
      <vt:variant>
        <vt:i4>5</vt:i4>
      </vt:variant>
      <vt:variant>
        <vt:lpwstr>http://www.springer.com/lncs</vt:lpwstr>
      </vt:variant>
      <vt:variant>
        <vt:lpwstr/>
      </vt:variant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mailto:LNCS@Springer.com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sv-lncs</dc:title>
  <dc:creator>Springer-SBM</dc:creator>
  <dc:description>Copyright Springer-Verlag Heidelberg Berlin 2002</dc:description>
  <cp:lastModifiedBy>Sónia Mendes</cp:lastModifiedBy>
  <cp:revision>11</cp:revision>
  <cp:lastPrinted>2006-05-07T17:03:00Z</cp:lastPrinted>
  <dcterms:created xsi:type="dcterms:W3CDTF">2017-02-03T11:42:00Z</dcterms:created>
  <dcterms:modified xsi:type="dcterms:W3CDTF">2017-02-15T15:47:00Z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pcosta@ludomedia.pt@www.mendeley.com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http://www.zotero.org/styles/associacao-brasileira-de-normas-tecnicas-ufmg-face-initials</vt:lpwstr>
  </property>
  <property fmtid="{D5CDD505-2E9C-101B-9397-08002B2CF9AE}" pid="12" name="Mendeley Recent Style Name 3_1">
    <vt:lpwstr>Associação Brasileira de Normas Técnicas - Universidade Federal de Minas Gerais - FACE (Autoria abreviada. Exemplo: MENDES, J.) (Portuguese - Brazil)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7th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http://www.zotero.org/styles/springer-lecture-notes-in-computer-science</vt:lpwstr>
  </property>
  <property fmtid="{D5CDD505-2E9C-101B-9397-08002B2CF9AE}" pid="22" name="Mendeley Recent Style Name 8_1">
    <vt:lpwstr>Springer Lecture Notes in Computer Science</vt:lpwstr>
  </property>
  <property fmtid="{D5CDD505-2E9C-101B-9397-08002B2CF9AE}" pid="23" name="Mendeley Recent Style Id 9_1">
    <vt:lpwstr>http://www.zotero.org/styles/springer-lecture-notes-in-computer-science-alphabetical</vt:lpwstr>
  </property>
  <property fmtid="{D5CDD505-2E9C-101B-9397-08002B2CF9AE}" pid="24" name="Mendeley Recent Style Name 9_1">
    <vt:lpwstr>Springer Lecture Notes in Computer Science (sorted alphabetically)</vt:lpwstr>
  </property>
</Properties>
</file>